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A9D" w:rsidRPr="00D51A9D" w:rsidRDefault="00D51A9D" w:rsidP="00D51A9D">
      <w:pPr>
        <w:spacing w:line="360" w:lineRule="auto"/>
        <w:rPr>
          <w:rFonts w:ascii="Times New Roman" w:hAnsi="Times New Roman"/>
          <w:b/>
          <w:color w:val="0070C0"/>
          <w:sz w:val="28"/>
          <w:szCs w:val="28"/>
        </w:rPr>
      </w:pPr>
      <w:r w:rsidRPr="00D51A9D">
        <w:rPr>
          <w:rFonts w:ascii="Times New Roman" w:hAnsi="Times New Roman"/>
          <w:b/>
          <w:color w:val="0070C0"/>
          <w:sz w:val="28"/>
          <w:szCs w:val="28"/>
        </w:rPr>
        <w:t>Μία σύντομη βιβλιογραφία για τους ιχθυοφάγους</w:t>
      </w:r>
    </w:p>
    <w:p w:rsidR="00D51A9D" w:rsidRDefault="00D51A9D" w:rsidP="00D51A9D">
      <w:pPr>
        <w:spacing w:line="360" w:lineRule="auto"/>
        <w:rPr>
          <w:rFonts w:ascii="Times New Roman" w:hAnsi="Times New Roman"/>
          <w:b/>
          <w:bCs/>
          <w:sz w:val="24"/>
          <w:szCs w:val="24"/>
          <w:lang w:val="en-US"/>
        </w:rPr>
      </w:pPr>
      <w:r>
        <w:rPr>
          <w:rFonts w:ascii="Times New Roman" w:hAnsi="Times New Roman"/>
          <w:b/>
          <w:noProof/>
          <w:sz w:val="24"/>
          <w:szCs w:val="24"/>
          <w:lang w:eastAsia="el-GR"/>
        </w:rPr>
        <w:drawing>
          <wp:inline distT="0" distB="0" distL="0" distR="0">
            <wp:extent cx="5275580" cy="944245"/>
            <wp:effectExtent l="19050" t="0" r="127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srcRect/>
                    <a:stretch>
                      <a:fillRect/>
                    </a:stretch>
                  </pic:blipFill>
                  <pic:spPr bwMode="auto">
                    <a:xfrm>
                      <a:off x="0" y="0"/>
                      <a:ext cx="5275580" cy="944245"/>
                    </a:xfrm>
                    <a:prstGeom prst="rect">
                      <a:avLst/>
                    </a:prstGeom>
                    <a:noFill/>
                    <a:ln w="9525">
                      <a:noFill/>
                      <a:miter lim="800000"/>
                      <a:headEnd/>
                      <a:tailEnd/>
                    </a:ln>
                  </pic:spPr>
                </pic:pic>
              </a:graphicData>
            </a:graphic>
          </wp:inline>
        </w:drawing>
      </w:r>
    </w:p>
    <w:p w:rsidR="00D51A9D" w:rsidRPr="00E35149" w:rsidRDefault="00D51A9D" w:rsidP="00D51A9D">
      <w:pPr>
        <w:spacing w:line="360" w:lineRule="auto"/>
        <w:rPr>
          <w:rFonts w:ascii="Times New Roman" w:hAnsi="Times New Roman"/>
          <w:bCs/>
          <w:color w:val="548DD4"/>
          <w:sz w:val="20"/>
          <w:szCs w:val="20"/>
          <w:lang w:val="en-US"/>
        </w:rPr>
      </w:pPr>
      <w:r w:rsidRPr="00E35149">
        <w:rPr>
          <w:rFonts w:ascii="Times New Roman" w:hAnsi="Times New Roman"/>
          <w:bCs/>
          <w:color w:val="548DD4"/>
          <w:sz w:val="20"/>
          <w:szCs w:val="20"/>
          <w:lang w:val="en-US"/>
        </w:rPr>
        <w:t>Image based on</w:t>
      </w:r>
      <w:r w:rsidRPr="00E35149">
        <w:rPr>
          <w:rFonts w:ascii="Times New Roman" w:hAnsi="Times New Roman"/>
          <w:i/>
          <w:iCs/>
          <w:color w:val="548DD4"/>
          <w:sz w:val="20"/>
          <w:szCs w:val="20"/>
          <w:lang w:val="en-US"/>
        </w:rPr>
        <w:t xml:space="preserve"> Andy Warhol, </w:t>
      </w:r>
      <w:proofErr w:type="spellStart"/>
      <w:r w:rsidRPr="00E35149">
        <w:rPr>
          <w:rFonts w:ascii="Times New Roman" w:hAnsi="Times New Roman"/>
          <w:i/>
          <w:iCs/>
          <w:color w:val="548DD4"/>
          <w:sz w:val="20"/>
          <w:szCs w:val="20"/>
          <w:lang w:val="en-US"/>
        </w:rPr>
        <w:t>Pesci</w:t>
      </w:r>
      <w:proofErr w:type="spellEnd"/>
      <w:r w:rsidRPr="00E35149">
        <w:rPr>
          <w:rFonts w:ascii="Times New Roman" w:hAnsi="Times New Roman"/>
          <w:i/>
          <w:iCs/>
          <w:color w:val="548DD4"/>
          <w:sz w:val="20"/>
          <w:szCs w:val="20"/>
          <w:lang w:val="en-US"/>
        </w:rPr>
        <w:t>, 1983</w:t>
      </w:r>
      <w:r w:rsidRPr="00E35149">
        <w:rPr>
          <w:rFonts w:ascii="Times New Roman" w:hAnsi="Times New Roman"/>
          <w:bCs/>
          <w:color w:val="548DD4"/>
          <w:sz w:val="20"/>
          <w:szCs w:val="20"/>
          <w:lang w:val="en-US"/>
        </w:rPr>
        <w:t xml:space="preserve"> </w:t>
      </w:r>
    </w:p>
    <w:p w:rsidR="00D51A9D" w:rsidRPr="00AD23E4" w:rsidRDefault="00D51A9D" w:rsidP="00D51A9D">
      <w:pPr>
        <w:spacing w:line="360" w:lineRule="auto"/>
        <w:rPr>
          <w:rFonts w:ascii="Times New Roman" w:hAnsi="Times New Roman"/>
          <w:color w:val="0070C0"/>
          <w:sz w:val="24"/>
          <w:szCs w:val="24"/>
          <w:lang w:val="en-US"/>
        </w:rPr>
      </w:pPr>
    </w:p>
    <w:p w:rsidR="00D51A9D" w:rsidRPr="00D51A9D" w:rsidRDefault="00D51A9D" w:rsidP="00D51A9D">
      <w:pPr>
        <w:pStyle w:val="Web"/>
        <w:spacing w:line="360" w:lineRule="auto"/>
      </w:pPr>
      <w:r w:rsidRPr="00D51A9D">
        <w:t>Η βιβλιογραφία για τους ιχθυοφάγους είναι τόσο ποικίλη και διασπαρμένη όσο ήταν και οι ίδιοι! Το υλικό μελέτης που προτείνεται εδώ θα πρέπει να θεωρηθεί περισσότερο ως αφετηρία στην αναζήτηση για τους «</w:t>
      </w:r>
      <w:proofErr w:type="spellStart"/>
      <w:r w:rsidRPr="00D51A9D">
        <w:t>ιχθυφάγους</w:t>
      </w:r>
      <w:proofErr w:type="spellEnd"/>
      <w:r w:rsidRPr="00D51A9D">
        <w:t>», παρά ως ένα πλήρης και εξαντλητικός κατάλογος.</w:t>
      </w:r>
    </w:p>
    <w:p w:rsidR="00D51A9D" w:rsidRPr="00D51A9D" w:rsidRDefault="00D51A9D" w:rsidP="00D51A9D">
      <w:pPr>
        <w:pStyle w:val="Web"/>
        <w:numPr>
          <w:ilvl w:val="0"/>
          <w:numId w:val="1"/>
        </w:numPr>
        <w:spacing w:before="0" w:beforeAutospacing="0" w:after="0" w:afterAutospacing="0" w:line="360" w:lineRule="auto"/>
      </w:pPr>
      <w:r w:rsidRPr="00D51A9D">
        <w:t xml:space="preserve">Τα αποσπάσματα των αρχαίων κειμένων που εξετάζονται σε αυτή την ανάρτηση είναι συγκεντρωμένα και οργανωμένα με τον πιο βολικό τρόπο από </w:t>
      </w:r>
      <w:r w:rsidR="00DC4637">
        <w:t xml:space="preserve">τον </w:t>
      </w:r>
      <w:proofErr w:type="spellStart"/>
      <w:r w:rsidR="00DC4637">
        <w:t>Philip</w:t>
      </w:r>
      <w:proofErr w:type="spellEnd"/>
      <w:r w:rsidR="00DC4637">
        <w:t xml:space="preserve"> </w:t>
      </w:r>
      <w:proofErr w:type="spellStart"/>
      <w:r w:rsidR="00DC4637">
        <w:t>Harland</w:t>
      </w:r>
      <w:proofErr w:type="spellEnd"/>
      <w:r w:rsidR="00DC4637">
        <w:t xml:space="preserve"> στο </w:t>
      </w:r>
      <w:proofErr w:type="spellStart"/>
      <w:r w:rsidR="00DC4637">
        <w:t>ιστολόγι</w:t>
      </w:r>
      <w:proofErr w:type="spellEnd"/>
      <w:r w:rsidR="00DC4637">
        <w:rPr>
          <w:lang w:val="en-US"/>
        </w:rPr>
        <w:t>o</w:t>
      </w:r>
      <w:r w:rsidRPr="00D51A9D">
        <w:t xml:space="preserve"> του </w:t>
      </w:r>
      <w:proofErr w:type="spellStart"/>
      <w:r w:rsidRPr="00D51A9D">
        <w:rPr>
          <w:i/>
          <w:iCs/>
        </w:rPr>
        <w:t>Ethnic</w:t>
      </w:r>
      <w:proofErr w:type="spellEnd"/>
      <w:r w:rsidRPr="00D51A9D">
        <w:rPr>
          <w:i/>
          <w:iCs/>
        </w:rPr>
        <w:t xml:space="preserve"> </w:t>
      </w:r>
      <w:proofErr w:type="spellStart"/>
      <w:r w:rsidRPr="00D51A9D">
        <w:rPr>
          <w:i/>
          <w:iCs/>
        </w:rPr>
        <w:t>Relations</w:t>
      </w:r>
      <w:proofErr w:type="spellEnd"/>
      <w:r w:rsidRPr="00D51A9D">
        <w:rPr>
          <w:i/>
          <w:iCs/>
        </w:rPr>
        <w:t xml:space="preserve"> </w:t>
      </w:r>
      <w:proofErr w:type="spellStart"/>
      <w:r w:rsidRPr="00D51A9D">
        <w:rPr>
          <w:i/>
          <w:iCs/>
        </w:rPr>
        <w:t>and</w:t>
      </w:r>
      <w:proofErr w:type="spellEnd"/>
      <w:r w:rsidRPr="00D51A9D">
        <w:rPr>
          <w:i/>
          <w:iCs/>
        </w:rPr>
        <w:t xml:space="preserve"> </w:t>
      </w:r>
      <w:proofErr w:type="spellStart"/>
      <w:r w:rsidRPr="00D51A9D">
        <w:rPr>
          <w:i/>
          <w:iCs/>
        </w:rPr>
        <w:t>Migration</w:t>
      </w:r>
      <w:proofErr w:type="spellEnd"/>
      <w:r w:rsidRPr="00D51A9D">
        <w:rPr>
          <w:i/>
          <w:iCs/>
        </w:rPr>
        <w:t xml:space="preserve"> </w:t>
      </w:r>
      <w:proofErr w:type="spellStart"/>
      <w:r w:rsidRPr="00D51A9D">
        <w:rPr>
          <w:i/>
          <w:iCs/>
        </w:rPr>
        <w:t>in</w:t>
      </w:r>
      <w:proofErr w:type="spellEnd"/>
      <w:r w:rsidRPr="00D51A9D">
        <w:rPr>
          <w:i/>
          <w:iCs/>
        </w:rPr>
        <w:t xml:space="preserve"> </w:t>
      </w:r>
      <w:proofErr w:type="spellStart"/>
      <w:r w:rsidRPr="00D51A9D">
        <w:rPr>
          <w:i/>
          <w:iCs/>
        </w:rPr>
        <w:t>the</w:t>
      </w:r>
      <w:proofErr w:type="spellEnd"/>
      <w:r w:rsidRPr="00D51A9D">
        <w:rPr>
          <w:i/>
          <w:iCs/>
        </w:rPr>
        <w:t xml:space="preserve"> </w:t>
      </w:r>
      <w:proofErr w:type="spellStart"/>
      <w:r w:rsidRPr="00D51A9D">
        <w:rPr>
          <w:i/>
          <w:iCs/>
        </w:rPr>
        <w:t>Ancient</w:t>
      </w:r>
      <w:proofErr w:type="spellEnd"/>
      <w:r w:rsidRPr="00D51A9D">
        <w:rPr>
          <w:i/>
          <w:iCs/>
        </w:rPr>
        <w:t xml:space="preserve"> </w:t>
      </w:r>
      <w:proofErr w:type="spellStart"/>
      <w:r w:rsidRPr="00D51A9D">
        <w:rPr>
          <w:i/>
          <w:iCs/>
        </w:rPr>
        <w:t>World</w:t>
      </w:r>
      <w:proofErr w:type="spellEnd"/>
      <w:r w:rsidRPr="00D51A9D">
        <w:t>. Ρίξτε μια ματιά στον παρακάτω σύνδεσμο για το ακόλουθο άρθρο:</w:t>
      </w:r>
    </w:p>
    <w:p w:rsidR="00D51A9D" w:rsidRPr="00D51A9D" w:rsidRDefault="00D51A9D" w:rsidP="00D51A9D">
      <w:pPr>
        <w:pStyle w:val="1"/>
        <w:shd w:val="clear" w:color="auto" w:fill="FFFFFF"/>
        <w:spacing w:before="0" w:after="0" w:line="360" w:lineRule="auto"/>
        <w:ind w:left="709"/>
        <w:textAlignment w:val="baseline"/>
        <w:rPr>
          <w:rFonts w:ascii="Times New Roman" w:hAnsi="Times New Roman"/>
          <w:b/>
          <w:color w:val="auto"/>
          <w:sz w:val="24"/>
          <w:szCs w:val="24"/>
          <w:lang w:val="en-US"/>
        </w:rPr>
      </w:pPr>
      <w:r w:rsidRPr="00D51A9D">
        <w:rPr>
          <w:rFonts w:ascii="Times New Roman" w:hAnsi="Times New Roman"/>
          <w:color w:val="auto"/>
          <w:sz w:val="24"/>
          <w:szCs w:val="24"/>
        </w:rPr>
        <w:t xml:space="preserve"> </w:t>
      </w:r>
      <w:r w:rsidRPr="00D51A9D">
        <w:rPr>
          <w:rFonts w:ascii="Times New Roman" w:hAnsi="Times New Roman"/>
          <w:color w:val="auto"/>
          <w:sz w:val="24"/>
          <w:szCs w:val="24"/>
          <w:lang w:val="en-US"/>
        </w:rPr>
        <w:t>“</w:t>
      </w:r>
      <w:proofErr w:type="spellStart"/>
      <w:r w:rsidRPr="00D51A9D">
        <w:rPr>
          <w:rFonts w:ascii="Times New Roman" w:hAnsi="Times New Roman"/>
          <w:color w:val="auto"/>
          <w:sz w:val="24"/>
          <w:szCs w:val="24"/>
          <w:lang w:val="en-US"/>
        </w:rPr>
        <w:t>Ichthyophagians</w:t>
      </w:r>
      <w:proofErr w:type="spellEnd"/>
      <w:r w:rsidRPr="00D51A9D">
        <w:rPr>
          <w:rFonts w:ascii="Times New Roman" w:hAnsi="Times New Roman"/>
          <w:color w:val="auto"/>
          <w:sz w:val="24"/>
          <w:szCs w:val="24"/>
          <w:lang w:val="en-US"/>
        </w:rPr>
        <w:t xml:space="preserve">: </w:t>
      </w:r>
      <w:proofErr w:type="spellStart"/>
      <w:r w:rsidRPr="00D51A9D">
        <w:rPr>
          <w:rFonts w:ascii="Times New Roman" w:hAnsi="Times New Roman"/>
          <w:color w:val="auto"/>
          <w:sz w:val="24"/>
          <w:szCs w:val="24"/>
          <w:lang w:val="en-US"/>
        </w:rPr>
        <w:t>Nearchos</w:t>
      </w:r>
      <w:proofErr w:type="spellEnd"/>
      <w:r w:rsidRPr="00D51A9D">
        <w:rPr>
          <w:rFonts w:ascii="Times New Roman" w:hAnsi="Times New Roman"/>
          <w:color w:val="auto"/>
          <w:sz w:val="24"/>
          <w:szCs w:val="24"/>
          <w:lang w:val="en-US"/>
        </w:rPr>
        <w:t xml:space="preserve"> and </w:t>
      </w:r>
      <w:proofErr w:type="spellStart"/>
      <w:r w:rsidRPr="00D51A9D">
        <w:rPr>
          <w:rFonts w:ascii="Times New Roman" w:hAnsi="Times New Roman"/>
          <w:color w:val="auto"/>
          <w:sz w:val="24"/>
          <w:szCs w:val="24"/>
          <w:lang w:val="en-US"/>
        </w:rPr>
        <w:t>Agatharchides</w:t>
      </w:r>
      <w:proofErr w:type="spellEnd"/>
      <w:r w:rsidRPr="00D51A9D">
        <w:rPr>
          <w:rFonts w:ascii="Times New Roman" w:hAnsi="Times New Roman"/>
          <w:color w:val="auto"/>
          <w:sz w:val="24"/>
          <w:szCs w:val="24"/>
          <w:lang w:val="en-US"/>
        </w:rPr>
        <w:t xml:space="preserve"> on Fish-eaters around the Arabian Sea (fourth-first centuries BCE)”, https://www.philipharland.com/Blog/2024/08/ichthyophagians-nearchos-agatharchides-and-diodoros-on-fish-eaters-east-of-the-persian-gulf-second-first-centuries-bce/  </w:t>
      </w:r>
    </w:p>
    <w:p w:rsidR="00D51A9D" w:rsidRPr="00D51A9D" w:rsidRDefault="00D51A9D" w:rsidP="00D51A9D">
      <w:pPr>
        <w:spacing w:line="360" w:lineRule="auto"/>
        <w:rPr>
          <w:rFonts w:ascii="Times New Roman" w:hAnsi="Times New Roman" w:cs="Times New Roman"/>
          <w:sz w:val="24"/>
          <w:szCs w:val="24"/>
          <w:lang w:val="en-US"/>
        </w:rPr>
      </w:pPr>
    </w:p>
    <w:p w:rsidR="00D51A9D" w:rsidRPr="00D51A9D" w:rsidRDefault="00D51A9D" w:rsidP="00D51A9D">
      <w:pPr>
        <w:pStyle w:val="a4"/>
        <w:numPr>
          <w:ilvl w:val="0"/>
          <w:numId w:val="1"/>
        </w:numPr>
        <w:spacing w:line="360" w:lineRule="auto"/>
        <w:rPr>
          <w:rFonts w:ascii="Times New Roman" w:hAnsi="Times New Roman" w:cs="Times New Roman"/>
          <w:sz w:val="24"/>
          <w:szCs w:val="24"/>
        </w:rPr>
      </w:pPr>
      <w:r w:rsidRPr="00D51A9D">
        <w:rPr>
          <w:rFonts w:ascii="Times New Roman" w:hAnsi="Times New Roman" w:cs="Times New Roman"/>
          <w:sz w:val="24"/>
          <w:szCs w:val="24"/>
        </w:rPr>
        <w:t>Για τους αρχαίους ιχθυοφάγους του Περσικού Κόλπου, του Ινδικού Ωκεανού και της Ερυθράς Θάλασσας, καθώς και για εκείνους που αναφέρει ο Ηρόδοτος, και τη θέση τους στην ευρύτερη κουλτούρα αλιείας της αρχαίας Ελλάδας, δείτε αυτό:</w:t>
      </w:r>
    </w:p>
    <w:p w:rsidR="00D51A9D" w:rsidRDefault="00D51A9D" w:rsidP="00D51A9D">
      <w:pPr>
        <w:spacing w:line="360" w:lineRule="auto"/>
        <w:ind w:left="709"/>
        <w:rPr>
          <w:rFonts w:ascii="Times New Roman" w:hAnsi="Times New Roman" w:cs="Times New Roman"/>
          <w:sz w:val="24"/>
          <w:szCs w:val="24"/>
          <w:lang w:val="en-US"/>
        </w:rPr>
      </w:pPr>
      <w:proofErr w:type="spellStart"/>
      <w:r w:rsidRPr="00D51A9D">
        <w:rPr>
          <w:rFonts w:ascii="Times New Roman" w:hAnsi="Times New Roman" w:cs="Times New Roman"/>
          <w:sz w:val="24"/>
          <w:szCs w:val="24"/>
          <w:lang w:val="en-US"/>
        </w:rPr>
        <w:t>Mylona</w:t>
      </w:r>
      <w:proofErr w:type="spellEnd"/>
      <w:r w:rsidRPr="00D51A9D">
        <w:rPr>
          <w:rFonts w:ascii="Times New Roman" w:hAnsi="Times New Roman" w:cs="Times New Roman"/>
          <w:sz w:val="24"/>
          <w:szCs w:val="24"/>
          <w:lang w:val="en-US"/>
        </w:rPr>
        <w:t xml:space="preserve">, D., 2008.  </w:t>
      </w:r>
      <w:r w:rsidRPr="00D51A9D">
        <w:rPr>
          <w:rFonts w:ascii="Times New Roman" w:hAnsi="Times New Roman" w:cs="Times New Roman"/>
          <w:i/>
          <w:sz w:val="24"/>
          <w:szCs w:val="24"/>
          <w:lang w:val="en-US"/>
        </w:rPr>
        <w:t xml:space="preserve">Fish-Eating in Greece from 500 BC to AD 700.  </w:t>
      </w:r>
      <w:proofErr w:type="gramStart"/>
      <w:r w:rsidRPr="00D51A9D">
        <w:rPr>
          <w:rFonts w:ascii="Times New Roman" w:hAnsi="Times New Roman" w:cs="Times New Roman"/>
          <w:i/>
          <w:sz w:val="24"/>
          <w:szCs w:val="24"/>
          <w:lang w:val="en-US"/>
        </w:rPr>
        <w:t>A story of impoverished fishermen of lavish fish banquets?</w:t>
      </w:r>
      <w:proofErr w:type="gramEnd"/>
      <w:r w:rsidRPr="00D51A9D">
        <w:rPr>
          <w:rFonts w:ascii="Times New Roman" w:hAnsi="Times New Roman" w:cs="Times New Roman"/>
          <w:sz w:val="24"/>
          <w:szCs w:val="24"/>
          <w:lang w:val="en-US"/>
        </w:rPr>
        <w:t xml:space="preserve"> BAR International Series 1754, Oxford: </w:t>
      </w:r>
      <w:proofErr w:type="spellStart"/>
      <w:r w:rsidRPr="00D51A9D">
        <w:rPr>
          <w:rFonts w:ascii="Times New Roman" w:hAnsi="Times New Roman" w:cs="Times New Roman"/>
          <w:sz w:val="24"/>
          <w:szCs w:val="24"/>
          <w:lang w:val="en-US"/>
        </w:rPr>
        <w:t>Archaeopress</w:t>
      </w:r>
      <w:proofErr w:type="spellEnd"/>
    </w:p>
    <w:p w:rsidR="00D51A9D" w:rsidRPr="00D51A9D" w:rsidRDefault="00D51A9D" w:rsidP="00D51A9D">
      <w:pPr>
        <w:spacing w:line="360" w:lineRule="auto"/>
        <w:ind w:left="709"/>
        <w:rPr>
          <w:rFonts w:ascii="Times New Roman" w:hAnsi="Times New Roman" w:cs="Times New Roman"/>
          <w:sz w:val="24"/>
          <w:szCs w:val="24"/>
          <w:lang w:val="en-US"/>
        </w:rPr>
      </w:pPr>
    </w:p>
    <w:p w:rsidR="00D51A9D" w:rsidRPr="00D51A9D" w:rsidRDefault="00D51A9D" w:rsidP="00D51A9D">
      <w:pPr>
        <w:pStyle w:val="a4"/>
        <w:numPr>
          <w:ilvl w:val="0"/>
          <w:numId w:val="1"/>
        </w:numPr>
        <w:spacing w:line="360" w:lineRule="auto"/>
        <w:rPr>
          <w:rFonts w:ascii="Times New Roman" w:hAnsi="Times New Roman" w:cs="Times New Roman"/>
          <w:sz w:val="24"/>
          <w:szCs w:val="24"/>
        </w:rPr>
      </w:pPr>
      <w:r w:rsidRPr="00D51A9D">
        <w:rPr>
          <w:rFonts w:ascii="Times New Roman" w:hAnsi="Times New Roman" w:cs="Times New Roman"/>
          <w:sz w:val="24"/>
          <w:szCs w:val="24"/>
        </w:rPr>
        <w:t xml:space="preserve">Για μία σε βάθος ανάλυση των γραπτών πηγών για τους ιχθυοφάγους συμβουλευτείτε τα παρακάτω: </w:t>
      </w:r>
    </w:p>
    <w:p w:rsidR="00D51A9D" w:rsidRPr="00D51A9D" w:rsidRDefault="00D51A9D" w:rsidP="00D51A9D">
      <w:pPr>
        <w:shd w:val="clear" w:color="auto" w:fill="FFFFFF"/>
        <w:spacing w:before="100" w:beforeAutospacing="1" w:after="24" w:line="360" w:lineRule="auto"/>
        <w:ind w:left="567"/>
        <w:rPr>
          <w:rFonts w:ascii="Times New Roman" w:eastAsia="Times New Roman" w:hAnsi="Times New Roman" w:cs="Times New Roman"/>
          <w:sz w:val="24"/>
          <w:szCs w:val="24"/>
          <w:lang w:val="en-US" w:eastAsia="el-GR"/>
        </w:rPr>
      </w:pPr>
      <w:proofErr w:type="spellStart"/>
      <w:r w:rsidRPr="00D51A9D">
        <w:rPr>
          <w:rFonts w:ascii="Times New Roman" w:eastAsia="Times New Roman" w:hAnsi="Times New Roman" w:cs="Times New Roman"/>
          <w:sz w:val="24"/>
          <w:szCs w:val="24"/>
          <w:lang w:val="en-US" w:eastAsia="el-GR"/>
        </w:rPr>
        <w:lastRenderedPageBreak/>
        <w:t>Nalesini</w:t>
      </w:r>
      <w:proofErr w:type="spellEnd"/>
      <w:r w:rsidRPr="00D51A9D">
        <w:rPr>
          <w:rFonts w:ascii="Times New Roman" w:eastAsia="Times New Roman" w:hAnsi="Times New Roman" w:cs="Times New Roman"/>
          <w:sz w:val="24"/>
          <w:szCs w:val="24"/>
          <w:lang w:val="en-US" w:eastAsia="el-GR"/>
        </w:rPr>
        <w:t>,</w:t>
      </w:r>
      <w:r>
        <w:rPr>
          <w:rFonts w:ascii="Times New Roman" w:eastAsia="Times New Roman" w:hAnsi="Times New Roman" w:cs="Times New Roman"/>
          <w:sz w:val="24"/>
          <w:szCs w:val="24"/>
          <w:lang w:val="en-US" w:eastAsia="el-GR"/>
        </w:rPr>
        <w:t xml:space="preserve"> O. 1996, </w:t>
      </w:r>
      <w:r w:rsidRPr="00D51A9D">
        <w:rPr>
          <w:rFonts w:ascii="Times New Roman" w:eastAsia="Times New Roman" w:hAnsi="Times New Roman" w:cs="Times New Roman"/>
          <w:sz w:val="24"/>
          <w:szCs w:val="24"/>
          <w:lang w:val="en-US" w:eastAsia="el-GR"/>
        </w:rPr>
        <w:t>Roman and Chinese Perception of a "Marginal" Coastal Population: Ptol</w:t>
      </w:r>
      <w:r>
        <w:rPr>
          <w:rFonts w:ascii="Times New Roman" w:eastAsia="Times New Roman" w:hAnsi="Times New Roman" w:cs="Times New Roman"/>
          <w:sz w:val="24"/>
          <w:szCs w:val="24"/>
          <w:lang w:val="en-US" w:eastAsia="el-GR"/>
        </w:rPr>
        <w:t xml:space="preserve">emy's Far Eastern </w:t>
      </w:r>
      <w:proofErr w:type="spellStart"/>
      <w:r>
        <w:rPr>
          <w:rFonts w:ascii="Times New Roman" w:eastAsia="Times New Roman" w:hAnsi="Times New Roman" w:cs="Times New Roman"/>
          <w:sz w:val="24"/>
          <w:szCs w:val="24"/>
          <w:lang w:val="en-US" w:eastAsia="el-GR"/>
        </w:rPr>
        <w:t>Ichthyophágoi</w:t>
      </w:r>
      <w:proofErr w:type="spellEnd"/>
      <w:r w:rsidRPr="00D51A9D">
        <w:rPr>
          <w:rFonts w:ascii="Times New Roman" w:eastAsia="Times New Roman" w:hAnsi="Times New Roman" w:cs="Times New Roman"/>
          <w:sz w:val="24"/>
          <w:szCs w:val="24"/>
          <w:lang w:val="en-US" w:eastAsia="el-GR"/>
        </w:rPr>
        <w:t>, in </w:t>
      </w:r>
      <w:r w:rsidRPr="00D51A9D">
        <w:rPr>
          <w:rFonts w:ascii="Times New Roman" w:eastAsia="Times New Roman" w:hAnsi="Times New Roman" w:cs="Times New Roman"/>
          <w:i/>
          <w:iCs/>
          <w:sz w:val="24"/>
          <w:szCs w:val="24"/>
          <w:lang w:val="en-US" w:eastAsia="el-GR"/>
        </w:rPr>
        <w:t>The Prehistory of Asia and Oceania</w:t>
      </w:r>
      <w:r w:rsidRPr="00D51A9D">
        <w:rPr>
          <w:rFonts w:ascii="Times New Roman" w:eastAsia="Times New Roman" w:hAnsi="Times New Roman" w:cs="Times New Roman"/>
          <w:sz w:val="24"/>
          <w:szCs w:val="24"/>
          <w:lang w:val="en-US" w:eastAsia="el-GR"/>
        </w:rPr>
        <w:t xml:space="preserve">, Edited by G. </w:t>
      </w:r>
      <w:proofErr w:type="spellStart"/>
      <w:r w:rsidRPr="00D51A9D">
        <w:rPr>
          <w:rFonts w:ascii="Times New Roman" w:eastAsia="Times New Roman" w:hAnsi="Times New Roman" w:cs="Times New Roman"/>
          <w:sz w:val="24"/>
          <w:szCs w:val="24"/>
          <w:lang w:val="en-US" w:eastAsia="el-GR"/>
        </w:rPr>
        <w:t>Afanas’ev</w:t>
      </w:r>
      <w:proofErr w:type="spellEnd"/>
      <w:r w:rsidRPr="00D51A9D">
        <w:rPr>
          <w:rFonts w:ascii="Times New Roman" w:eastAsia="Times New Roman" w:hAnsi="Times New Roman" w:cs="Times New Roman"/>
          <w:sz w:val="24"/>
          <w:szCs w:val="24"/>
          <w:lang w:val="en-US" w:eastAsia="el-GR"/>
        </w:rPr>
        <w:t xml:space="preserve">, S. </w:t>
      </w:r>
      <w:proofErr w:type="spellStart"/>
      <w:r w:rsidRPr="00D51A9D">
        <w:rPr>
          <w:rFonts w:ascii="Times New Roman" w:eastAsia="Times New Roman" w:hAnsi="Times New Roman" w:cs="Times New Roman"/>
          <w:sz w:val="24"/>
          <w:szCs w:val="24"/>
          <w:lang w:val="en-US" w:eastAsia="el-GR"/>
        </w:rPr>
        <w:t>Cleuziou</w:t>
      </w:r>
      <w:proofErr w:type="spellEnd"/>
      <w:r w:rsidRPr="00D51A9D">
        <w:rPr>
          <w:rFonts w:ascii="Times New Roman" w:eastAsia="Times New Roman" w:hAnsi="Times New Roman" w:cs="Times New Roman"/>
          <w:sz w:val="24"/>
          <w:szCs w:val="24"/>
          <w:lang w:val="en-US" w:eastAsia="el-GR"/>
        </w:rPr>
        <w:t xml:space="preserve">, J. R. </w:t>
      </w:r>
      <w:proofErr w:type="spellStart"/>
      <w:r w:rsidRPr="00D51A9D">
        <w:rPr>
          <w:rFonts w:ascii="Times New Roman" w:eastAsia="Times New Roman" w:hAnsi="Times New Roman" w:cs="Times New Roman"/>
          <w:sz w:val="24"/>
          <w:szCs w:val="24"/>
          <w:lang w:val="en-US" w:eastAsia="el-GR"/>
        </w:rPr>
        <w:t>Lukacs</w:t>
      </w:r>
      <w:proofErr w:type="spellEnd"/>
      <w:r w:rsidRPr="00D51A9D">
        <w:rPr>
          <w:rFonts w:ascii="Times New Roman" w:eastAsia="Times New Roman" w:hAnsi="Times New Roman" w:cs="Times New Roman"/>
          <w:sz w:val="24"/>
          <w:szCs w:val="24"/>
          <w:lang w:val="en-US" w:eastAsia="el-GR"/>
        </w:rPr>
        <w:t xml:space="preserve"> and M. </w:t>
      </w:r>
      <w:proofErr w:type="spellStart"/>
      <w:r w:rsidRPr="00D51A9D">
        <w:rPr>
          <w:rFonts w:ascii="Times New Roman" w:eastAsia="Times New Roman" w:hAnsi="Times New Roman" w:cs="Times New Roman"/>
          <w:sz w:val="24"/>
          <w:szCs w:val="24"/>
          <w:lang w:val="en-US" w:eastAsia="el-GR"/>
        </w:rPr>
        <w:t>Tosi</w:t>
      </w:r>
      <w:proofErr w:type="spellEnd"/>
      <w:r w:rsidRPr="00D51A9D">
        <w:rPr>
          <w:rFonts w:ascii="Times New Roman" w:eastAsia="Times New Roman" w:hAnsi="Times New Roman" w:cs="Times New Roman"/>
          <w:sz w:val="24"/>
          <w:szCs w:val="24"/>
          <w:lang w:val="en-US" w:eastAsia="el-GR"/>
        </w:rPr>
        <w:t xml:space="preserve">, </w:t>
      </w:r>
      <w:proofErr w:type="spellStart"/>
      <w:r w:rsidRPr="00D51A9D">
        <w:rPr>
          <w:rFonts w:ascii="Times New Roman" w:eastAsia="Times New Roman" w:hAnsi="Times New Roman" w:cs="Times New Roman"/>
          <w:sz w:val="24"/>
          <w:szCs w:val="24"/>
          <w:lang w:val="en-US" w:eastAsia="el-GR"/>
        </w:rPr>
        <w:t>Forlì</w:t>
      </w:r>
      <w:proofErr w:type="spellEnd"/>
      <w:r w:rsidRPr="00D51A9D">
        <w:rPr>
          <w:rFonts w:ascii="Times New Roman" w:eastAsia="Times New Roman" w:hAnsi="Times New Roman" w:cs="Times New Roman"/>
          <w:sz w:val="24"/>
          <w:szCs w:val="24"/>
          <w:lang w:val="en-US" w:eastAsia="el-GR"/>
        </w:rPr>
        <w:t xml:space="preserve">, ABACO, </w:t>
      </w:r>
      <w:r>
        <w:rPr>
          <w:rFonts w:ascii="Times New Roman" w:eastAsia="Times New Roman" w:hAnsi="Times New Roman" w:cs="Times New Roman"/>
          <w:sz w:val="24"/>
          <w:szCs w:val="24"/>
          <w:lang w:val="en-US" w:eastAsia="el-GR"/>
        </w:rPr>
        <w:t>p</w:t>
      </w:r>
      <w:r w:rsidRPr="00D51A9D">
        <w:rPr>
          <w:rFonts w:ascii="Times New Roman" w:eastAsia="Times New Roman" w:hAnsi="Times New Roman" w:cs="Times New Roman"/>
          <w:sz w:val="24"/>
          <w:szCs w:val="24"/>
          <w:lang w:val="en-US" w:eastAsia="el-GR"/>
        </w:rPr>
        <w:t>p. 197-204.</w:t>
      </w:r>
    </w:p>
    <w:p w:rsidR="00D51A9D" w:rsidRPr="00D51A9D" w:rsidRDefault="00D51A9D" w:rsidP="00D51A9D">
      <w:pPr>
        <w:shd w:val="clear" w:color="auto" w:fill="FFFFFF"/>
        <w:spacing w:before="100" w:beforeAutospacing="1" w:after="24" w:line="360" w:lineRule="auto"/>
        <w:ind w:left="567"/>
        <w:rPr>
          <w:rFonts w:ascii="Times New Roman" w:eastAsia="Times New Roman" w:hAnsi="Times New Roman" w:cs="Times New Roman"/>
          <w:sz w:val="24"/>
          <w:szCs w:val="24"/>
          <w:lang w:eastAsia="el-GR"/>
        </w:rPr>
      </w:pPr>
      <w:proofErr w:type="spellStart"/>
      <w:proofErr w:type="gramStart"/>
      <w:r w:rsidRPr="00D51A9D">
        <w:rPr>
          <w:rFonts w:ascii="Times New Roman" w:eastAsia="Times New Roman" w:hAnsi="Times New Roman" w:cs="Times New Roman"/>
          <w:sz w:val="24"/>
          <w:szCs w:val="24"/>
          <w:lang w:val="en-US" w:eastAsia="el-GR"/>
        </w:rPr>
        <w:t>Nalesini</w:t>
      </w:r>
      <w:proofErr w:type="spellEnd"/>
      <w:r w:rsidRPr="00D51A9D">
        <w:rPr>
          <w:rFonts w:ascii="Times New Roman" w:eastAsia="Times New Roman" w:hAnsi="Times New Roman" w:cs="Times New Roman"/>
          <w:sz w:val="24"/>
          <w:szCs w:val="24"/>
          <w:lang w:val="en-US" w:eastAsia="el-GR"/>
        </w:rPr>
        <w:t xml:space="preserve">, </w:t>
      </w:r>
      <w:r>
        <w:rPr>
          <w:rFonts w:ascii="Times New Roman" w:eastAsia="Times New Roman" w:hAnsi="Times New Roman" w:cs="Times New Roman"/>
          <w:sz w:val="24"/>
          <w:szCs w:val="24"/>
          <w:lang w:val="en-US" w:eastAsia="el-GR"/>
        </w:rPr>
        <w:t>O. 2009.</w:t>
      </w:r>
      <w:proofErr w:type="gramEnd"/>
      <w:r>
        <w:rPr>
          <w:rFonts w:ascii="Times New Roman" w:eastAsia="Times New Roman" w:hAnsi="Times New Roman" w:cs="Times New Roman"/>
          <w:sz w:val="24"/>
          <w:szCs w:val="24"/>
          <w:lang w:val="en-US" w:eastAsia="el-GR"/>
        </w:rPr>
        <w:t xml:space="preserve"> </w:t>
      </w:r>
      <w:r w:rsidRPr="00D51A9D">
        <w:rPr>
          <w:rFonts w:ascii="Times New Roman" w:eastAsia="Times New Roman" w:hAnsi="Times New Roman" w:cs="Times New Roman"/>
          <w:sz w:val="24"/>
          <w:szCs w:val="24"/>
          <w:lang w:val="en-US" w:eastAsia="el-GR"/>
        </w:rPr>
        <w:t>History and us</w:t>
      </w:r>
      <w:r>
        <w:rPr>
          <w:rFonts w:ascii="Times New Roman" w:eastAsia="Times New Roman" w:hAnsi="Times New Roman" w:cs="Times New Roman"/>
          <w:sz w:val="24"/>
          <w:szCs w:val="24"/>
          <w:lang w:val="en-US" w:eastAsia="el-GR"/>
        </w:rPr>
        <w:t xml:space="preserve">e of an </w:t>
      </w:r>
      <w:proofErr w:type="spellStart"/>
      <w:r>
        <w:rPr>
          <w:rFonts w:ascii="Times New Roman" w:eastAsia="Times New Roman" w:hAnsi="Times New Roman" w:cs="Times New Roman"/>
          <w:sz w:val="24"/>
          <w:szCs w:val="24"/>
          <w:lang w:val="en-US" w:eastAsia="el-GR"/>
        </w:rPr>
        <w:t>ethnonym</w:t>
      </w:r>
      <w:proofErr w:type="spellEnd"/>
      <w:r>
        <w:rPr>
          <w:rFonts w:ascii="Times New Roman" w:eastAsia="Times New Roman" w:hAnsi="Times New Roman" w:cs="Times New Roman"/>
          <w:sz w:val="24"/>
          <w:szCs w:val="24"/>
          <w:lang w:val="en-US" w:eastAsia="el-GR"/>
        </w:rPr>
        <w:t xml:space="preserve">: </w:t>
      </w:r>
      <w:proofErr w:type="spellStart"/>
      <w:r>
        <w:rPr>
          <w:rFonts w:ascii="Times New Roman" w:eastAsia="Times New Roman" w:hAnsi="Times New Roman" w:cs="Times New Roman"/>
          <w:sz w:val="24"/>
          <w:szCs w:val="24"/>
          <w:lang w:val="en-US" w:eastAsia="el-GR"/>
        </w:rPr>
        <w:t>Ichthyophágoi</w:t>
      </w:r>
      <w:proofErr w:type="spellEnd"/>
      <w:r w:rsidRPr="00D51A9D">
        <w:rPr>
          <w:rFonts w:ascii="Times New Roman" w:eastAsia="Times New Roman" w:hAnsi="Times New Roman" w:cs="Times New Roman"/>
          <w:sz w:val="24"/>
          <w:szCs w:val="24"/>
          <w:lang w:val="en-US" w:eastAsia="el-GR"/>
        </w:rPr>
        <w:t>, in </w:t>
      </w:r>
      <w:r w:rsidRPr="00D51A9D">
        <w:rPr>
          <w:rFonts w:ascii="Times New Roman" w:eastAsia="Times New Roman" w:hAnsi="Times New Roman" w:cs="Times New Roman"/>
          <w:i/>
          <w:iCs/>
          <w:sz w:val="24"/>
          <w:szCs w:val="24"/>
          <w:lang w:val="en-US" w:eastAsia="el-GR"/>
        </w:rPr>
        <w:t>Connected Hinterlands: Proceedings of Red Sea Project IV held at the University of Southampton September 2008</w:t>
      </w:r>
      <w:r w:rsidRPr="00D51A9D">
        <w:rPr>
          <w:rFonts w:ascii="Times New Roman" w:eastAsia="Times New Roman" w:hAnsi="Times New Roman" w:cs="Times New Roman"/>
          <w:sz w:val="24"/>
          <w:szCs w:val="24"/>
          <w:lang w:val="en-US" w:eastAsia="el-GR"/>
        </w:rPr>
        <w:t>, edited by L. Blue, J. Cooper, R. Thomas and J. Whitewright. Oxford</w:t>
      </w:r>
      <w:r w:rsidRPr="00D51A9D">
        <w:rPr>
          <w:rFonts w:ascii="Times New Roman" w:eastAsia="Times New Roman" w:hAnsi="Times New Roman" w:cs="Times New Roman"/>
          <w:sz w:val="24"/>
          <w:szCs w:val="24"/>
          <w:lang w:eastAsia="el-GR"/>
        </w:rPr>
        <w:t xml:space="preserve">, </w:t>
      </w:r>
      <w:proofErr w:type="spellStart"/>
      <w:r w:rsidRPr="00D51A9D">
        <w:rPr>
          <w:rFonts w:ascii="Times New Roman" w:eastAsia="Times New Roman" w:hAnsi="Times New Roman" w:cs="Times New Roman"/>
          <w:sz w:val="24"/>
          <w:szCs w:val="24"/>
          <w:lang w:val="en-US" w:eastAsia="el-GR"/>
        </w:rPr>
        <w:t>Archaeopress</w:t>
      </w:r>
      <w:proofErr w:type="spellEnd"/>
      <w:r w:rsidRPr="00D51A9D">
        <w:rPr>
          <w:rFonts w:ascii="Times New Roman" w:eastAsia="Times New Roman" w:hAnsi="Times New Roman" w:cs="Times New Roman"/>
          <w:sz w:val="24"/>
          <w:szCs w:val="24"/>
          <w:lang w:eastAsia="el-GR"/>
        </w:rPr>
        <w:t xml:space="preserve">, </w:t>
      </w:r>
      <w:r w:rsidRPr="00D51A9D">
        <w:rPr>
          <w:rFonts w:ascii="Times New Roman" w:eastAsia="Times New Roman" w:hAnsi="Times New Roman" w:cs="Times New Roman"/>
          <w:sz w:val="24"/>
          <w:szCs w:val="24"/>
          <w:lang w:val="en-US" w:eastAsia="el-GR"/>
        </w:rPr>
        <w:t>pp</w:t>
      </w:r>
      <w:r w:rsidRPr="00D51A9D">
        <w:rPr>
          <w:rFonts w:ascii="Times New Roman" w:eastAsia="Times New Roman" w:hAnsi="Times New Roman" w:cs="Times New Roman"/>
          <w:sz w:val="24"/>
          <w:szCs w:val="24"/>
          <w:lang w:eastAsia="el-GR"/>
        </w:rPr>
        <w:t>.</w:t>
      </w:r>
      <w:r w:rsidRPr="00D51A9D">
        <w:rPr>
          <w:rFonts w:ascii="Times New Roman" w:eastAsia="Times New Roman" w:hAnsi="Times New Roman" w:cs="Times New Roman"/>
          <w:sz w:val="24"/>
          <w:szCs w:val="24"/>
          <w:lang w:val="en-US" w:eastAsia="el-GR"/>
        </w:rPr>
        <w:t> </w:t>
      </w:r>
      <w:r w:rsidRPr="00D51A9D">
        <w:rPr>
          <w:rFonts w:ascii="Times New Roman" w:eastAsia="Times New Roman" w:hAnsi="Times New Roman" w:cs="Times New Roman"/>
          <w:sz w:val="24"/>
          <w:szCs w:val="24"/>
          <w:lang w:eastAsia="el-GR"/>
        </w:rPr>
        <w:t>9–18.</w:t>
      </w:r>
    </w:p>
    <w:p w:rsidR="00D51A9D" w:rsidRPr="00D51A9D" w:rsidRDefault="00D51A9D" w:rsidP="00D51A9D">
      <w:pPr>
        <w:pStyle w:val="a4"/>
        <w:numPr>
          <w:ilvl w:val="0"/>
          <w:numId w:val="1"/>
        </w:numPr>
        <w:shd w:val="clear" w:color="auto" w:fill="FFFFFF"/>
        <w:spacing w:before="100" w:beforeAutospacing="1" w:after="24" w:line="360" w:lineRule="auto"/>
        <w:rPr>
          <w:rFonts w:ascii="Times New Roman" w:eastAsia="Times New Roman" w:hAnsi="Times New Roman" w:cs="Times New Roman"/>
          <w:sz w:val="24"/>
          <w:szCs w:val="24"/>
          <w:lang w:eastAsia="el-GR"/>
        </w:rPr>
      </w:pPr>
      <w:r w:rsidRPr="00D51A9D">
        <w:rPr>
          <w:rFonts w:ascii="Times New Roman" w:eastAsia="Times New Roman" w:hAnsi="Times New Roman" w:cs="Times New Roman"/>
          <w:sz w:val="24"/>
          <w:szCs w:val="24"/>
          <w:lang w:eastAsia="el-GR"/>
        </w:rPr>
        <w:t xml:space="preserve">Για την αρχαιολογική τεκμηρίωση των ιχθυοφάγων του Περσικού Κόλπου και της Αραβικής Χερσονήσου δείτε ενδεικτικά τα εξής: </w:t>
      </w:r>
    </w:p>
    <w:p w:rsidR="00D51A9D" w:rsidRPr="00D51A9D" w:rsidRDefault="00D51A9D" w:rsidP="00D51A9D">
      <w:pPr>
        <w:shd w:val="clear" w:color="auto" w:fill="FFFFFF"/>
        <w:spacing w:before="100" w:beforeAutospacing="1" w:after="24" w:line="360" w:lineRule="auto"/>
        <w:ind w:left="567"/>
        <w:rPr>
          <w:rFonts w:ascii="Times New Roman" w:hAnsi="Times New Roman" w:cs="Times New Roman"/>
          <w:sz w:val="24"/>
          <w:szCs w:val="24"/>
          <w:shd w:val="clear" w:color="auto" w:fill="FFFFFF"/>
          <w:lang w:val="en-US"/>
        </w:rPr>
      </w:pPr>
      <w:proofErr w:type="spellStart"/>
      <w:proofErr w:type="gramStart"/>
      <w:r w:rsidRPr="00D51A9D">
        <w:rPr>
          <w:rFonts w:ascii="Times New Roman" w:hAnsi="Times New Roman" w:cs="Times New Roman"/>
          <w:sz w:val="24"/>
          <w:szCs w:val="24"/>
          <w:shd w:val="clear" w:color="auto" w:fill="FFFFFF"/>
          <w:lang w:val="en-US"/>
        </w:rPr>
        <w:t>Méry</w:t>
      </w:r>
      <w:proofErr w:type="spellEnd"/>
      <w:r w:rsidRPr="00D51A9D">
        <w:rPr>
          <w:rFonts w:ascii="Times New Roman" w:hAnsi="Times New Roman" w:cs="Times New Roman"/>
          <w:sz w:val="24"/>
          <w:szCs w:val="24"/>
          <w:shd w:val="clear" w:color="auto" w:fill="FFFFFF"/>
          <w:lang w:val="en-US"/>
        </w:rPr>
        <w:t>, S.</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Charpentier</w:t>
      </w:r>
      <w:proofErr w:type="spellEnd"/>
      <w:r>
        <w:rPr>
          <w:rFonts w:ascii="Times New Roman" w:hAnsi="Times New Roman" w:cs="Times New Roman"/>
          <w:sz w:val="24"/>
          <w:szCs w:val="24"/>
          <w:shd w:val="clear" w:color="auto" w:fill="FFFFFF"/>
          <w:lang w:val="en-US"/>
        </w:rPr>
        <w:t xml:space="preserve">, V., &amp; Beech, M. </w:t>
      </w:r>
      <w:r w:rsidRPr="00D51A9D">
        <w:rPr>
          <w:rFonts w:ascii="Times New Roman" w:hAnsi="Times New Roman" w:cs="Times New Roman"/>
          <w:sz w:val="24"/>
          <w:szCs w:val="24"/>
          <w:shd w:val="clear" w:color="auto" w:fill="FFFFFF"/>
          <w:lang w:val="en-US"/>
        </w:rPr>
        <w:t>2008.</w:t>
      </w:r>
      <w:proofErr w:type="gramEnd"/>
      <w:r w:rsidRPr="00D51A9D">
        <w:rPr>
          <w:rFonts w:ascii="Times New Roman" w:hAnsi="Times New Roman" w:cs="Times New Roman"/>
          <w:sz w:val="24"/>
          <w:szCs w:val="24"/>
          <w:shd w:val="clear" w:color="auto" w:fill="FFFFFF"/>
          <w:lang w:val="en-US"/>
        </w:rPr>
        <w:t xml:space="preserve"> </w:t>
      </w:r>
      <w:proofErr w:type="gramStart"/>
      <w:r w:rsidRPr="00D51A9D">
        <w:rPr>
          <w:rFonts w:ascii="Times New Roman" w:hAnsi="Times New Roman" w:cs="Times New Roman"/>
          <w:sz w:val="24"/>
          <w:szCs w:val="24"/>
          <w:shd w:val="clear" w:color="auto" w:fill="FFFFFF"/>
          <w:lang w:val="en-US"/>
        </w:rPr>
        <w:t>First evidence of shell fish‐hook technology in the Gulf.</w:t>
      </w:r>
      <w:proofErr w:type="gramEnd"/>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lang w:val="en-US"/>
        </w:rPr>
        <w:t>Arabian Archaeology and Epigraphy</w:t>
      </w:r>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lang w:val="en-US"/>
        </w:rPr>
        <w:t>19</w:t>
      </w:r>
      <w:r w:rsidRPr="00D51A9D">
        <w:rPr>
          <w:rFonts w:ascii="Times New Roman" w:hAnsi="Times New Roman" w:cs="Times New Roman"/>
          <w:sz w:val="24"/>
          <w:szCs w:val="24"/>
          <w:shd w:val="clear" w:color="auto" w:fill="FFFFFF"/>
          <w:lang w:val="en-US"/>
        </w:rPr>
        <w:t>(1), 15-21.</w:t>
      </w:r>
    </w:p>
    <w:p w:rsidR="00D51A9D" w:rsidRPr="00D51A9D" w:rsidRDefault="00D51A9D" w:rsidP="00D51A9D">
      <w:pPr>
        <w:shd w:val="clear" w:color="auto" w:fill="FFFFFF"/>
        <w:spacing w:before="100" w:beforeAutospacing="1" w:after="24" w:line="360" w:lineRule="auto"/>
        <w:ind w:left="567"/>
        <w:rPr>
          <w:rFonts w:ascii="Times New Roman" w:hAnsi="Times New Roman" w:cs="Times New Roman"/>
          <w:sz w:val="24"/>
          <w:szCs w:val="24"/>
          <w:shd w:val="clear" w:color="auto" w:fill="FFFFFF"/>
          <w:lang w:val="en-US"/>
        </w:rPr>
      </w:pPr>
      <w:proofErr w:type="gramStart"/>
      <w:r>
        <w:rPr>
          <w:rFonts w:ascii="Times New Roman" w:hAnsi="Times New Roman" w:cs="Times New Roman"/>
          <w:sz w:val="24"/>
          <w:szCs w:val="24"/>
          <w:shd w:val="clear" w:color="auto" w:fill="FFFFFF"/>
          <w:lang w:val="en-US"/>
        </w:rPr>
        <w:t xml:space="preserve">Beech, M. J. </w:t>
      </w:r>
      <w:r w:rsidRPr="00D51A9D">
        <w:rPr>
          <w:rFonts w:ascii="Times New Roman" w:hAnsi="Times New Roman" w:cs="Times New Roman"/>
          <w:sz w:val="24"/>
          <w:szCs w:val="24"/>
          <w:shd w:val="clear" w:color="auto" w:fill="FFFFFF"/>
          <w:lang w:val="en-US"/>
        </w:rPr>
        <w:t>2001.</w:t>
      </w:r>
      <w:proofErr w:type="gramEnd"/>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lang w:val="en-US"/>
        </w:rPr>
        <w:t xml:space="preserve">In the land of the </w:t>
      </w:r>
      <w:proofErr w:type="spellStart"/>
      <w:r w:rsidRPr="00D51A9D">
        <w:rPr>
          <w:rFonts w:ascii="Times New Roman" w:hAnsi="Times New Roman" w:cs="Times New Roman"/>
          <w:i/>
          <w:iCs/>
          <w:sz w:val="24"/>
          <w:szCs w:val="24"/>
          <w:shd w:val="clear" w:color="auto" w:fill="FFFFFF"/>
          <w:lang w:val="en-US"/>
        </w:rPr>
        <w:t>ichthyophagi</w:t>
      </w:r>
      <w:proofErr w:type="spellEnd"/>
      <w:r w:rsidRPr="00D51A9D">
        <w:rPr>
          <w:rFonts w:ascii="Times New Roman" w:hAnsi="Times New Roman" w:cs="Times New Roman"/>
          <w:i/>
          <w:iCs/>
          <w:sz w:val="24"/>
          <w:szCs w:val="24"/>
          <w:shd w:val="clear" w:color="auto" w:fill="FFFFFF"/>
          <w:lang w:val="en-US"/>
        </w:rPr>
        <w:t xml:space="preserve">: </w:t>
      </w:r>
      <w:proofErr w:type="spellStart"/>
      <w:r w:rsidRPr="00D51A9D">
        <w:rPr>
          <w:rFonts w:ascii="Times New Roman" w:hAnsi="Times New Roman" w:cs="Times New Roman"/>
          <w:i/>
          <w:iCs/>
          <w:sz w:val="24"/>
          <w:szCs w:val="24"/>
          <w:shd w:val="clear" w:color="auto" w:fill="FFFFFF"/>
          <w:lang w:val="en-US"/>
        </w:rPr>
        <w:t>modelling</w:t>
      </w:r>
      <w:proofErr w:type="spellEnd"/>
      <w:r w:rsidRPr="00D51A9D">
        <w:rPr>
          <w:rFonts w:ascii="Times New Roman" w:hAnsi="Times New Roman" w:cs="Times New Roman"/>
          <w:i/>
          <w:iCs/>
          <w:sz w:val="24"/>
          <w:szCs w:val="24"/>
          <w:shd w:val="clear" w:color="auto" w:fill="FFFFFF"/>
          <w:lang w:val="en-US"/>
        </w:rPr>
        <w:t xml:space="preserve"> fish exploitation in the Arabian Gulf and Gulf of Oman from the 5th millennium BC to the Late Islamic period</w:t>
      </w:r>
      <w:r w:rsidRPr="00D51A9D">
        <w:rPr>
          <w:rFonts w:ascii="Times New Roman" w:hAnsi="Times New Roman" w:cs="Times New Roman"/>
          <w:sz w:val="24"/>
          <w:szCs w:val="24"/>
          <w:shd w:val="clear" w:color="auto" w:fill="FFFFFF"/>
          <w:lang w:val="en-US"/>
        </w:rPr>
        <w:t> (Doctoral dissertation, University of York).</w:t>
      </w:r>
    </w:p>
    <w:p w:rsidR="00D51A9D" w:rsidRPr="00D51A9D" w:rsidRDefault="00D51A9D" w:rsidP="00D51A9D">
      <w:pPr>
        <w:shd w:val="clear" w:color="auto" w:fill="FFFFFF"/>
        <w:spacing w:before="100" w:beforeAutospacing="1" w:after="24" w:line="360" w:lineRule="auto"/>
        <w:ind w:left="567"/>
        <w:rPr>
          <w:rFonts w:ascii="Times New Roman" w:eastAsia="Times New Roman" w:hAnsi="Times New Roman" w:cs="Times New Roman"/>
          <w:sz w:val="24"/>
          <w:szCs w:val="24"/>
          <w:lang w:eastAsia="el-GR"/>
        </w:rPr>
      </w:pPr>
      <w:proofErr w:type="spellStart"/>
      <w:proofErr w:type="gramStart"/>
      <w:r w:rsidRPr="00D51A9D">
        <w:rPr>
          <w:rFonts w:ascii="Times New Roman" w:hAnsi="Times New Roman" w:cs="Times New Roman"/>
          <w:sz w:val="24"/>
          <w:szCs w:val="24"/>
          <w:shd w:val="clear" w:color="auto" w:fill="FFFFFF"/>
          <w:lang w:val="en-US"/>
        </w:rPr>
        <w:t>Biagi</w:t>
      </w:r>
      <w:proofErr w:type="spellEnd"/>
      <w:r>
        <w:rPr>
          <w:rFonts w:ascii="Times New Roman" w:hAnsi="Times New Roman" w:cs="Times New Roman"/>
          <w:sz w:val="24"/>
          <w:szCs w:val="24"/>
          <w:shd w:val="clear" w:color="auto" w:fill="FFFFFF"/>
          <w:lang w:val="en-US"/>
        </w:rPr>
        <w:t xml:space="preserve">, P., &amp; </w:t>
      </w:r>
      <w:proofErr w:type="spellStart"/>
      <w:r>
        <w:rPr>
          <w:rFonts w:ascii="Times New Roman" w:hAnsi="Times New Roman" w:cs="Times New Roman"/>
          <w:sz w:val="24"/>
          <w:szCs w:val="24"/>
          <w:shd w:val="clear" w:color="auto" w:fill="FFFFFF"/>
          <w:lang w:val="en-US"/>
        </w:rPr>
        <w:t>Starnini</w:t>
      </w:r>
      <w:proofErr w:type="spellEnd"/>
      <w:r>
        <w:rPr>
          <w:rFonts w:ascii="Times New Roman" w:hAnsi="Times New Roman" w:cs="Times New Roman"/>
          <w:sz w:val="24"/>
          <w:szCs w:val="24"/>
          <w:shd w:val="clear" w:color="auto" w:fill="FFFFFF"/>
          <w:lang w:val="en-US"/>
        </w:rPr>
        <w:t>, E. 2020</w:t>
      </w:r>
      <w:r w:rsidRPr="00D51A9D">
        <w:rPr>
          <w:rFonts w:ascii="Times New Roman" w:hAnsi="Times New Roman" w:cs="Times New Roman"/>
          <w:sz w:val="24"/>
          <w:szCs w:val="24"/>
          <w:shd w:val="clear" w:color="auto" w:fill="FFFFFF"/>
          <w:lang w:val="en-US"/>
        </w:rPr>
        <w:t>.</w:t>
      </w:r>
      <w:proofErr w:type="gramEnd"/>
      <w:r w:rsidRPr="00D51A9D">
        <w:rPr>
          <w:rFonts w:ascii="Times New Roman" w:hAnsi="Times New Roman" w:cs="Times New Roman"/>
          <w:sz w:val="24"/>
          <w:szCs w:val="24"/>
          <w:shd w:val="clear" w:color="auto" w:fill="FFFFFF"/>
          <w:lang w:val="en-US"/>
        </w:rPr>
        <w:t xml:space="preserve"> Prehistoric fishing along the coasts of the Arabian Sea: a short overview from Oman, </w:t>
      </w:r>
      <w:proofErr w:type="spellStart"/>
      <w:r w:rsidRPr="00D51A9D">
        <w:rPr>
          <w:rFonts w:ascii="Times New Roman" w:hAnsi="Times New Roman" w:cs="Times New Roman"/>
          <w:sz w:val="24"/>
          <w:szCs w:val="24"/>
          <w:shd w:val="clear" w:color="auto" w:fill="FFFFFF"/>
          <w:lang w:val="en-US"/>
        </w:rPr>
        <w:t>Balochistan</w:t>
      </w:r>
      <w:proofErr w:type="spellEnd"/>
      <w:r w:rsidRPr="00D51A9D">
        <w:rPr>
          <w:rFonts w:ascii="Times New Roman" w:hAnsi="Times New Roman" w:cs="Times New Roman"/>
          <w:sz w:val="24"/>
          <w:szCs w:val="24"/>
          <w:shd w:val="clear" w:color="auto" w:fill="FFFFFF"/>
          <w:lang w:val="en-US"/>
        </w:rPr>
        <w:t xml:space="preserve"> and </w:t>
      </w:r>
      <w:proofErr w:type="spellStart"/>
      <w:r w:rsidRPr="00D51A9D">
        <w:rPr>
          <w:rFonts w:ascii="Times New Roman" w:hAnsi="Times New Roman" w:cs="Times New Roman"/>
          <w:sz w:val="24"/>
          <w:szCs w:val="24"/>
          <w:shd w:val="clear" w:color="auto" w:fill="FFFFFF"/>
          <w:lang w:val="en-US"/>
        </w:rPr>
        <w:t>Sindh</w:t>
      </w:r>
      <w:proofErr w:type="spellEnd"/>
      <w:r w:rsidRPr="00D51A9D">
        <w:rPr>
          <w:rFonts w:ascii="Times New Roman" w:hAnsi="Times New Roman" w:cs="Times New Roman"/>
          <w:sz w:val="24"/>
          <w:szCs w:val="24"/>
          <w:shd w:val="clear" w:color="auto" w:fill="FFFFFF"/>
          <w:lang w:val="en-US"/>
        </w:rPr>
        <w:t xml:space="preserve"> (Pakistan). </w:t>
      </w:r>
      <w:r w:rsidRPr="00D51A9D">
        <w:rPr>
          <w:rFonts w:ascii="Times New Roman" w:hAnsi="Times New Roman" w:cs="Times New Roman"/>
          <w:i/>
          <w:iCs/>
          <w:sz w:val="24"/>
          <w:szCs w:val="24"/>
          <w:shd w:val="clear" w:color="auto" w:fill="FFFFFF"/>
          <w:lang w:val="en-US"/>
        </w:rPr>
        <w:t xml:space="preserve">Tales of three </w:t>
      </w:r>
      <w:proofErr w:type="gramStart"/>
      <w:r w:rsidRPr="00D51A9D">
        <w:rPr>
          <w:rFonts w:ascii="Times New Roman" w:hAnsi="Times New Roman" w:cs="Times New Roman"/>
          <w:i/>
          <w:iCs/>
          <w:sz w:val="24"/>
          <w:szCs w:val="24"/>
          <w:shd w:val="clear" w:color="auto" w:fill="FFFFFF"/>
          <w:lang w:val="en-US"/>
        </w:rPr>
        <w:t>worlds</w:t>
      </w:r>
      <w:proofErr w:type="gramEnd"/>
      <w:r w:rsidRPr="00D51A9D">
        <w:rPr>
          <w:rFonts w:ascii="Times New Roman" w:hAnsi="Times New Roman" w:cs="Times New Roman"/>
          <w:i/>
          <w:iCs/>
          <w:sz w:val="24"/>
          <w:szCs w:val="24"/>
          <w:shd w:val="clear" w:color="auto" w:fill="FFFFFF"/>
          <w:lang w:val="en-US"/>
        </w:rPr>
        <w:t xml:space="preserve"> archaeology and beyond: Asia, Italy, Africa A tribute to </w:t>
      </w:r>
      <w:proofErr w:type="spellStart"/>
      <w:r w:rsidRPr="00D51A9D">
        <w:rPr>
          <w:rFonts w:ascii="Times New Roman" w:hAnsi="Times New Roman" w:cs="Times New Roman"/>
          <w:i/>
          <w:iCs/>
          <w:sz w:val="24"/>
          <w:szCs w:val="24"/>
          <w:shd w:val="clear" w:color="auto" w:fill="FFFFFF"/>
          <w:lang w:val="en-US"/>
        </w:rPr>
        <w:t>Sandro</w:t>
      </w:r>
      <w:proofErr w:type="spellEnd"/>
      <w:r w:rsidRPr="00D51A9D">
        <w:rPr>
          <w:rFonts w:ascii="Times New Roman" w:hAnsi="Times New Roman" w:cs="Times New Roman"/>
          <w:i/>
          <w:iCs/>
          <w:sz w:val="24"/>
          <w:szCs w:val="24"/>
          <w:shd w:val="clear" w:color="auto" w:fill="FFFFFF"/>
          <w:lang w:val="en-US"/>
        </w:rPr>
        <w:t xml:space="preserve"> </w:t>
      </w:r>
      <w:proofErr w:type="spellStart"/>
      <w:r w:rsidRPr="00D51A9D">
        <w:rPr>
          <w:rFonts w:ascii="Times New Roman" w:hAnsi="Times New Roman" w:cs="Times New Roman"/>
          <w:i/>
          <w:iCs/>
          <w:sz w:val="24"/>
          <w:szCs w:val="24"/>
          <w:shd w:val="clear" w:color="auto" w:fill="FFFFFF"/>
          <w:lang w:val="en-US"/>
        </w:rPr>
        <w:t>Salvatori</w:t>
      </w:r>
      <w:proofErr w:type="spellEnd"/>
      <w:r w:rsidRPr="00D51A9D">
        <w:rPr>
          <w:rFonts w:ascii="Times New Roman" w:hAnsi="Times New Roman" w:cs="Times New Roman"/>
          <w:i/>
          <w:iCs/>
          <w:sz w:val="24"/>
          <w:szCs w:val="24"/>
          <w:shd w:val="clear" w:color="auto" w:fill="FFFFFF"/>
          <w:lang w:val="en-US"/>
        </w:rPr>
        <w:t xml:space="preserve">. </w:t>
      </w:r>
      <w:proofErr w:type="spellStart"/>
      <w:r w:rsidRPr="00D51A9D">
        <w:rPr>
          <w:rFonts w:ascii="Times New Roman" w:hAnsi="Times New Roman" w:cs="Times New Roman"/>
          <w:i/>
          <w:iCs/>
          <w:sz w:val="24"/>
          <w:szCs w:val="24"/>
          <w:shd w:val="clear" w:color="auto" w:fill="FFFFFF"/>
          <w:lang w:val="en-US"/>
        </w:rPr>
        <w:t>Archaeopress</w:t>
      </w:r>
      <w:proofErr w:type="spellEnd"/>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Publishing</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Ltd</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Oxford</w:t>
      </w:r>
      <w:r w:rsidRPr="00D51A9D">
        <w:rPr>
          <w:rFonts w:ascii="Times New Roman" w:hAnsi="Times New Roman" w:cs="Times New Roman"/>
          <w:sz w:val="24"/>
          <w:szCs w:val="24"/>
          <w:shd w:val="clear" w:color="auto" w:fill="FFFFFF"/>
        </w:rPr>
        <w:t>, 17-34.</w:t>
      </w:r>
    </w:p>
    <w:p w:rsidR="00D51A9D" w:rsidRPr="00D51A9D" w:rsidRDefault="00D51A9D" w:rsidP="00D51A9D">
      <w:pPr>
        <w:spacing w:line="360" w:lineRule="auto"/>
        <w:rPr>
          <w:rFonts w:ascii="Times New Roman" w:hAnsi="Times New Roman" w:cs="Times New Roman"/>
          <w:sz w:val="24"/>
          <w:szCs w:val="24"/>
        </w:rPr>
      </w:pPr>
    </w:p>
    <w:p w:rsidR="00D51A9D" w:rsidRPr="00D51A9D" w:rsidRDefault="00D51A9D" w:rsidP="00D51A9D">
      <w:pPr>
        <w:pStyle w:val="a4"/>
        <w:numPr>
          <w:ilvl w:val="0"/>
          <w:numId w:val="1"/>
        </w:numPr>
        <w:spacing w:line="360" w:lineRule="auto"/>
        <w:rPr>
          <w:rFonts w:ascii="Times New Roman" w:hAnsi="Times New Roman" w:cs="Times New Roman"/>
          <w:sz w:val="24"/>
          <w:szCs w:val="24"/>
        </w:rPr>
      </w:pPr>
      <w:r w:rsidRPr="00D51A9D">
        <w:rPr>
          <w:rFonts w:ascii="Times New Roman" w:hAnsi="Times New Roman" w:cs="Times New Roman"/>
          <w:sz w:val="24"/>
          <w:szCs w:val="24"/>
        </w:rPr>
        <w:t xml:space="preserve">Για το θαυμαστό ταξίδι του Λάσκαρη </w:t>
      </w:r>
      <w:proofErr w:type="spellStart"/>
      <w:r w:rsidRPr="00D51A9D">
        <w:rPr>
          <w:rFonts w:ascii="Times New Roman" w:hAnsi="Times New Roman" w:cs="Times New Roman"/>
          <w:sz w:val="24"/>
          <w:szCs w:val="24"/>
        </w:rPr>
        <w:t>Κανανού</w:t>
      </w:r>
      <w:proofErr w:type="spellEnd"/>
      <w:r w:rsidRPr="00D51A9D">
        <w:rPr>
          <w:rFonts w:ascii="Times New Roman" w:hAnsi="Times New Roman" w:cs="Times New Roman"/>
          <w:sz w:val="24"/>
          <w:szCs w:val="24"/>
        </w:rPr>
        <w:t xml:space="preserve"> στη μεσαιωνική Ισλανδία και τους ιχθυοφάγους που συνάντησε εκεί:</w:t>
      </w:r>
    </w:p>
    <w:p w:rsidR="00D51A9D" w:rsidRPr="00D51A9D" w:rsidRDefault="00D51A9D" w:rsidP="00D51A9D">
      <w:pPr>
        <w:spacing w:line="360" w:lineRule="auto"/>
        <w:ind w:left="567"/>
        <w:rPr>
          <w:rFonts w:ascii="Times New Roman" w:hAnsi="Times New Roman" w:cs="Times New Roman"/>
          <w:sz w:val="24"/>
          <w:szCs w:val="24"/>
        </w:rPr>
      </w:pPr>
      <w:proofErr w:type="spellStart"/>
      <w:r>
        <w:rPr>
          <w:rFonts w:ascii="Times New Roman" w:hAnsi="Times New Roman" w:cs="Times New Roman"/>
          <w:sz w:val="24"/>
          <w:szCs w:val="24"/>
          <w:shd w:val="clear" w:color="auto" w:fill="FFFFFF"/>
          <w:lang w:val="en-US"/>
        </w:rPr>
        <w:t>Bibikov</w:t>
      </w:r>
      <w:proofErr w:type="spellEnd"/>
      <w:r>
        <w:rPr>
          <w:rFonts w:ascii="Times New Roman" w:hAnsi="Times New Roman" w:cs="Times New Roman"/>
          <w:sz w:val="24"/>
          <w:szCs w:val="24"/>
          <w:shd w:val="clear" w:color="auto" w:fill="FFFFFF"/>
          <w:lang w:val="en-US"/>
        </w:rPr>
        <w:t>, M. 2</w:t>
      </w:r>
      <w:r w:rsidRPr="00D51A9D">
        <w:rPr>
          <w:rFonts w:ascii="Times New Roman" w:hAnsi="Times New Roman" w:cs="Times New Roman"/>
          <w:sz w:val="24"/>
          <w:szCs w:val="24"/>
          <w:shd w:val="clear" w:color="auto" w:fill="FFFFFF"/>
          <w:lang w:val="en-US"/>
        </w:rPr>
        <w:t xml:space="preserve">005. </w:t>
      </w:r>
      <w:proofErr w:type="gramStart"/>
      <w:r w:rsidRPr="00D51A9D">
        <w:rPr>
          <w:rFonts w:ascii="Times New Roman" w:hAnsi="Times New Roman" w:cs="Times New Roman"/>
          <w:sz w:val="24"/>
          <w:szCs w:val="24"/>
          <w:shd w:val="clear" w:color="auto" w:fill="FFFFFF"/>
          <w:lang w:val="en-US"/>
        </w:rPr>
        <w:t xml:space="preserve">Byzantine sources for the history of </w:t>
      </w:r>
      <w:proofErr w:type="spellStart"/>
      <w:r w:rsidRPr="00D51A9D">
        <w:rPr>
          <w:rFonts w:ascii="Times New Roman" w:hAnsi="Times New Roman" w:cs="Times New Roman"/>
          <w:sz w:val="24"/>
          <w:szCs w:val="24"/>
          <w:shd w:val="clear" w:color="auto" w:fill="FFFFFF"/>
          <w:lang w:val="en-US"/>
        </w:rPr>
        <w:t>Balticum</w:t>
      </w:r>
      <w:proofErr w:type="spellEnd"/>
      <w:r w:rsidRPr="00D51A9D">
        <w:rPr>
          <w:rFonts w:ascii="Times New Roman" w:hAnsi="Times New Roman" w:cs="Times New Roman"/>
          <w:sz w:val="24"/>
          <w:szCs w:val="24"/>
          <w:shd w:val="clear" w:color="auto" w:fill="FFFFFF"/>
          <w:lang w:val="en-US"/>
        </w:rPr>
        <w:t xml:space="preserve"> and Scandinavia.</w:t>
      </w:r>
      <w:proofErr w:type="gramEnd"/>
      <w:r w:rsidRPr="00D51A9D">
        <w:rPr>
          <w:rFonts w:ascii="Times New Roman" w:hAnsi="Times New Roman" w:cs="Times New Roman"/>
          <w:sz w:val="24"/>
          <w:szCs w:val="24"/>
          <w:shd w:val="clear" w:color="auto" w:fill="FFFFFF"/>
          <w:lang w:val="en-US"/>
        </w:rPr>
        <w:t> </w:t>
      </w:r>
      <w:proofErr w:type="spellStart"/>
      <w:r w:rsidRPr="00D51A9D">
        <w:rPr>
          <w:rFonts w:ascii="Times New Roman" w:hAnsi="Times New Roman" w:cs="Times New Roman"/>
          <w:i/>
          <w:iCs/>
          <w:sz w:val="24"/>
          <w:szCs w:val="24"/>
          <w:shd w:val="clear" w:color="auto" w:fill="FFFFFF"/>
          <w:lang w:val="en-US"/>
        </w:rPr>
        <w:t>Byzantino</w:t>
      </w:r>
      <w:proofErr w:type="spellEnd"/>
      <w:r w:rsidRPr="00D51A9D">
        <w:rPr>
          <w:rFonts w:ascii="Times New Roman" w:hAnsi="Times New Roman" w:cs="Times New Roman"/>
          <w:i/>
          <w:iCs/>
          <w:sz w:val="24"/>
          <w:szCs w:val="24"/>
          <w:shd w:val="clear" w:color="auto" w:fill="FFFFFF"/>
        </w:rPr>
        <w:t>-</w:t>
      </w:r>
      <w:r w:rsidRPr="00D51A9D">
        <w:rPr>
          <w:rFonts w:ascii="Times New Roman" w:hAnsi="Times New Roman" w:cs="Times New Roman"/>
          <w:i/>
          <w:iCs/>
          <w:sz w:val="24"/>
          <w:szCs w:val="24"/>
          <w:shd w:val="clear" w:color="auto" w:fill="FFFFFF"/>
          <w:lang w:val="en-US"/>
        </w:rPr>
        <w:t>Nordica</w:t>
      </w:r>
      <w:r w:rsidRPr="00D51A9D">
        <w:rPr>
          <w:rFonts w:ascii="Times New Roman" w:hAnsi="Times New Roman" w:cs="Times New Roman"/>
          <w:i/>
          <w:iCs/>
          <w:sz w:val="24"/>
          <w:szCs w:val="24"/>
          <w:shd w:val="clear" w:color="auto" w:fill="FFFFFF"/>
        </w:rPr>
        <w:t xml:space="preserve"> 2004</w:t>
      </w:r>
      <w:r w:rsidRPr="00D51A9D">
        <w:rPr>
          <w:rFonts w:ascii="Times New Roman" w:hAnsi="Times New Roman" w:cs="Times New Roman"/>
          <w:sz w:val="24"/>
          <w:szCs w:val="24"/>
          <w:shd w:val="clear" w:color="auto" w:fill="FFFFFF"/>
        </w:rPr>
        <w:t>, 12-28.</w:t>
      </w:r>
    </w:p>
    <w:p w:rsidR="00D51A9D" w:rsidRPr="00D51A9D" w:rsidRDefault="00D51A9D" w:rsidP="00D51A9D">
      <w:pPr>
        <w:spacing w:line="360" w:lineRule="auto"/>
        <w:rPr>
          <w:rFonts w:ascii="Times New Roman" w:hAnsi="Times New Roman" w:cs="Times New Roman"/>
          <w:sz w:val="24"/>
          <w:szCs w:val="24"/>
        </w:rPr>
      </w:pPr>
    </w:p>
    <w:p w:rsidR="00D51A9D" w:rsidRPr="00D51A9D" w:rsidRDefault="00D51A9D" w:rsidP="00D51A9D">
      <w:pPr>
        <w:pStyle w:val="a4"/>
        <w:numPr>
          <w:ilvl w:val="0"/>
          <w:numId w:val="1"/>
        </w:numPr>
        <w:spacing w:line="360" w:lineRule="auto"/>
        <w:rPr>
          <w:rFonts w:ascii="Times New Roman" w:hAnsi="Times New Roman" w:cs="Times New Roman"/>
          <w:sz w:val="24"/>
          <w:szCs w:val="24"/>
        </w:rPr>
      </w:pPr>
      <w:r w:rsidRPr="00D51A9D">
        <w:rPr>
          <w:rFonts w:ascii="Times New Roman" w:hAnsi="Times New Roman" w:cs="Times New Roman"/>
          <w:sz w:val="24"/>
          <w:szCs w:val="24"/>
        </w:rPr>
        <w:t xml:space="preserve">Για τα αρχαιολογικά κατάλοιπα του αλιευτικού τρόπου ζωής των ίδιων ιχθυοφάγων της Ισλανδίας το παρακάτω άρθρο παρέχει πλούσιες πληροφορίες και επιπλέον βιβλιογραφία: </w:t>
      </w:r>
    </w:p>
    <w:p w:rsidR="00D51A9D" w:rsidRPr="00D51A9D" w:rsidRDefault="00D51A9D" w:rsidP="00D51A9D">
      <w:pPr>
        <w:spacing w:line="360" w:lineRule="auto"/>
        <w:ind w:left="709"/>
        <w:rPr>
          <w:rFonts w:ascii="Times New Roman" w:hAnsi="Times New Roman" w:cs="Times New Roman"/>
          <w:sz w:val="24"/>
          <w:szCs w:val="24"/>
          <w:shd w:val="clear" w:color="auto" w:fill="FFFFFF"/>
        </w:rPr>
      </w:pPr>
      <w:r w:rsidRPr="00D51A9D">
        <w:rPr>
          <w:rFonts w:ascii="Times New Roman" w:hAnsi="Times New Roman" w:cs="Times New Roman"/>
          <w:sz w:val="24"/>
          <w:szCs w:val="24"/>
          <w:shd w:val="clear" w:color="auto" w:fill="FFFFFF"/>
          <w:lang w:val="en-US"/>
        </w:rPr>
        <w:t>Amundsen</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C</w:t>
      </w:r>
      <w:r w:rsidRPr="00D51A9D">
        <w:rPr>
          <w:rFonts w:ascii="Times New Roman" w:hAnsi="Times New Roman" w:cs="Times New Roman"/>
          <w:sz w:val="24"/>
          <w:szCs w:val="24"/>
          <w:shd w:val="clear" w:color="auto" w:fill="FFFFFF"/>
        </w:rPr>
        <w:t xml:space="preserve">., </w:t>
      </w:r>
      <w:proofErr w:type="spellStart"/>
      <w:r w:rsidRPr="00D51A9D">
        <w:rPr>
          <w:rFonts w:ascii="Times New Roman" w:hAnsi="Times New Roman" w:cs="Times New Roman"/>
          <w:sz w:val="24"/>
          <w:szCs w:val="24"/>
          <w:shd w:val="clear" w:color="auto" w:fill="FFFFFF"/>
          <w:lang w:val="en-US"/>
        </w:rPr>
        <w:t>Perdikaris</w:t>
      </w:r>
      <w:proofErr w:type="spellEnd"/>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S</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McGovern</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T</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H</w:t>
      </w:r>
      <w:r w:rsidRPr="00D51A9D">
        <w:rPr>
          <w:rFonts w:ascii="Times New Roman" w:hAnsi="Times New Roman" w:cs="Times New Roman"/>
          <w:sz w:val="24"/>
          <w:szCs w:val="24"/>
          <w:shd w:val="clear" w:color="auto" w:fill="FFFFFF"/>
        </w:rPr>
        <w:t xml:space="preserve">., </w:t>
      </w:r>
      <w:proofErr w:type="spellStart"/>
      <w:r w:rsidRPr="00D51A9D">
        <w:rPr>
          <w:rFonts w:ascii="Times New Roman" w:hAnsi="Times New Roman" w:cs="Times New Roman"/>
          <w:sz w:val="24"/>
          <w:szCs w:val="24"/>
          <w:shd w:val="clear" w:color="auto" w:fill="FFFFFF"/>
          <w:lang w:val="en-US"/>
        </w:rPr>
        <w:t>Krivogorskaya</w:t>
      </w:r>
      <w:proofErr w:type="spellEnd"/>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Y</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Brown</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M</w:t>
      </w:r>
      <w:r w:rsidRPr="00D51A9D">
        <w:rPr>
          <w:rFonts w:ascii="Times New Roman" w:hAnsi="Times New Roman" w:cs="Times New Roman"/>
          <w:sz w:val="24"/>
          <w:szCs w:val="24"/>
          <w:shd w:val="clear" w:color="auto" w:fill="FFFFFF"/>
        </w:rPr>
        <w:t xml:space="preserve">., </w:t>
      </w:r>
      <w:proofErr w:type="spellStart"/>
      <w:r w:rsidRPr="00D51A9D">
        <w:rPr>
          <w:rFonts w:ascii="Times New Roman" w:hAnsi="Times New Roman" w:cs="Times New Roman"/>
          <w:sz w:val="24"/>
          <w:szCs w:val="24"/>
          <w:shd w:val="clear" w:color="auto" w:fill="FFFFFF"/>
          <w:lang w:val="en-US"/>
        </w:rPr>
        <w:t>Smiarowski</w:t>
      </w:r>
      <w:proofErr w:type="spellEnd"/>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K</w:t>
      </w:r>
      <w:proofErr w:type="gramStart"/>
      <w:r w:rsidRPr="00D51A9D">
        <w:rPr>
          <w:rFonts w:ascii="Times New Roman" w:hAnsi="Times New Roman" w:cs="Times New Roman"/>
          <w:sz w:val="24"/>
          <w:szCs w:val="24"/>
          <w:shd w:val="clear" w:color="auto" w:fill="FFFFFF"/>
        </w:rPr>
        <w:t>., ...</w:t>
      </w:r>
      <w:proofErr w:type="gramEnd"/>
      <w:r w:rsidRPr="00D51A9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 xml:space="preserve">&amp; </w:t>
      </w:r>
      <w:proofErr w:type="spellStart"/>
      <w:r>
        <w:rPr>
          <w:rFonts w:ascii="Times New Roman" w:hAnsi="Times New Roman" w:cs="Times New Roman"/>
          <w:sz w:val="24"/>
          <w:szCs w:val="24"/>
          <w:shd w:val="clear" w:color="auto" w:fill="FFFFFF"/>
          <w:lang w:val="en-US"/>
        </w:rPr>
        <w:t>Koczela</w:t>
      </w:r>
      <w:proofErr w:type="spellEnd"/>
      <w:r>
        <w:rPr>
          <w:rFonts w:ascii="Times New Roman" w:hAnsi="Times New Roman" w:cs="Times New Roman"/>
          <w:sz w:val="24"/>
          <w:szCs w:val="24"/>
          <w:shd w:val="clear" w:color="auto" w:fill="FFFFFF"/>
          <w:lang w:val="en-US"/>
        </w:rPr>
        <w:t xml:space="preserve">, M., </w:t>
      </w:r>
      <w:r w:rsidRPr="00D51A9D">
        <w:rPr>
          <w:rFonts w:ascii="Times New Roman" w:hAnsi="Times New Roman" w:cs="Times New Roman"/>
          <w:sz w:val="24"/>
          <w:szCs w:val="24"/>
          <w:shd w:val="clear" w:color="auto" w:fill="FFFFFF"/>
          <w:lang w:val="en-US"/>
        </w:rPr>
        <w:t xml:space="preserve">2005. Fishing booths and fishing </w:t>
      </w:r>
      <w:r w:rsidRPr="00D51A9D">
        <w:rPr>
          <w:rFonts w:ascii="Times New Roman" w:hAnsi="Times New Roman" w:cs="Times New Roman"/>
          <w:sz w:val="24"/>
          <w:szCs w:val="24"/>
          <w:shd w:val="clear" w:color="auto" w:fill="FFFFFF"/>
          <w:lang w:val="en-US"/>
        </w:rPr>
        <w:lastRenderedPageBreak/>
        <w:t xml:space="preserve">strategies in medieval Iceland: an </w:t>
      </w:r>
      <w:proofErr w:type="spellStart"/>
      <w:r w:rsidRPr="00D51A9D">
        <w:rPr>
          <w:rFonts w:ascii="Times New Roman" w:hAnsi="Times New Roman" w:cs="Times New Roman"/>
          <w:sz w:val="24"/>
          <w:szCs w:val="24"/>
          <w:shd w:val="clear" w:color="auto" w:fill="FFFFFF"/>
          <w:lang w:val="en-US"/>
        </w:rPr>
        <w:t>Archaeofauna</w:t>
      </w:r>
      <w:proofErr w:type="spellEnd"/>
      <w:r w:rsidRPr="00D51A9D">
        <w:rPr>
          <w:rFonts w:ascii="Times New Roman" w:hAnsi="Times New Roman" w:cs="Times New Roman"/>
          <w:sz w:val="24"/>
          <w:szCs w:val="24"/>
          <w:shd w:val="clear" w:color="auto" w:fill="FFFFFF"/>
          <w:lang w:val="en-US"/>
        </w:rPr>
        <w:t xml:space="preserve"> from </w:t>
      </w:r>
      <w:proofErr w:type="gramStart"/>
      <w:r w:rsidRPr="00D51A9D">
        <w:rPr>
          <w:rFonts w:ascii="Times New Roman" w:hAnsi="Times New Roman" w:cs="Times New Roman"/>
          <w:sz w:val="24"/>
          <w:szCs w:val="24"/>
          <w:shd w:val="clear" w:color="auto" w:fill="FFFFFF"/>
          <w:lang w:val="en-US"/>
        </w:rPr>
        <w:t>the of</w:t>
      </w:r>
      <w:proofErr w:type="gramEnd"/>
      <w:r w:rsidRPr="00D51A9D">
        <w:rPr>
          <w:rFonts w:ascii="Times New Roman" w:hAnsi="Times New Roman" w:cs="Times New Roman"/>
          <w:sz w:val="24"/>
          <w:szCs w:val="24"/>
          <w:shd w:val="clear" w:color="auto" w:fill="FFFFFF"/>
          <w:lang w:val="en-US"/>
        </w:rPr>
        <w:t xml:space="preserve"> </w:t>
      </w:r>
      <w:proofErr w:type="spellStart"/>
      <w:r w:rsidRPr="00D51A9D">
        <w:rPr>
          <w:rFonts w:ascii="Times New Roman" w:hAnsi="Times New Roman" w:cs="Times New Roman"/>
          <w:sz w:val="24"/>
          <w:szCs w:val="24"/>
          <w:shd w:val="clear" w:color="auto" w:fill="FFFFFF"/>
          <w:lang w:val="en-US"/>
        </w:rPr>
        <w:t>Akurvík</w:t>
      </w:r>
      <w:proofErr w:type="spellEnd"/>
      <w:r w:rsidRPr="00D51A9D">
        <w:rPr>
          <w:rFonts w:ascii="Times New Roman" w:hAnsi="Times New Roman" w:cs="Times New Roman"/>
          <w:sz w:val="24"/>
          <w:szCs w:val="24"/>
          <w:shd w:val="clear" w:color="auto" w:fill="FFFFFF"/>
          <w:lang w:val="en-US"/>
        </w:rPr>
        <w:t>, North-West Iceland. </w:t>
      </w:r>
      <w:r w:rsidRPr="00D51A9D">
        <w:rPr>
          <w:rFonts w:ascii="Times New Roman" w:hAnsi="Times New Roman" w:cs="Times New Roman"/>
          <w:i/>
          <w:iCs/>
          <w:sz w:val="24"/>
          <w:szCs w:val="24"/>
          <w:shd w:val="clear" w:color="auto" w:fill="FFFFFF"/>
          <w:lang w:val="en-US"/>
        </w:rPr>
        <w:t>Environmental</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Archaeology</w:t>
      </w:r>
      <w:r w:rsidRPr="00D51A9D">
        <w:rPr>
          <w:rFonts w:ascii="Times New Roman" w:hAnsi="Times New Roman" w:cs="Times New Roman"/>
          <w:sz w:val="24"/>
          <w:szCs w:val="24"/>
          <w:shd w:val="clear" w:color="auto" w:fill="FFFFFF"/>
        </w:rPr>
        <w:t>,</w:t>
      </w:r>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rPr>
        <w:t>10</w:t>
      </w:r>
      <w:r w:rsidRPr="00D51A9D">
        <w:rPr>
          <w:rFonts w:ascii="Times New Roman" w:hAnsi="Times New Roman" w:cs="Times New Roman"/>
          <w:sz w:val="24"/>
          <w:szCs w:val="24"/>
          <w:shd w:val="clear" w:color="auto" w:fill="FFFFFF"/>
        </w:rPr>
        <w:t>(2), 127-142.</w:t>
      </w:r>
    </w:p>
    <w:p w:rsidR="00D51A9D" w:rsidRDefault="00D51A9D" w:rsidP="00D51A9D">
      <w:pPr>
        <w:spacing w:line="360" w:lineRule="auto"/>
        <w:rPr>
          <w:rFonts w:ascii="Times New Roman" w:hAnsi="Times New Roman" w:cs="Times New Roman"/>
          <w:iCs/>
          <w:sz w:val="24"/>
          <w:szCs w:val="24"/>
          <w:lang w:val="en-US"/>
        </w:rPr>
      </w:pPr>
    </w:p>
    <w:p w:rsidR="00D51A9D" w:rsidRPr="00D51A9D" w:rsidRDefault="00D51A9D" w:rsidP="00D51A9D">
      <w:pPr>
        <w:pStyle w:val="a4"/>
        <w:numPr>
          <w:ilvl w:val="0"/>
          <w:numId w:val="1"/>
        </w:numPr>
        <w:spacing w:line="360" w:lineRule="auto"/>
        <w:rPr>
          <w:rFonts w:ascii="Times New Roman" w:hAnsi="Times New Roman" w:cs="Times New Roman"/>
          <w:iCs/>
          <w:sz w:val="24"/>
          <w:szCs w:val="24"/>
        </w:rPr>
      </w:pPr>
      <w:r w:rsidRPr="00D51A9D">
        <w:rPr>
          <w:rFonts w:ascii="Times New Roman" w:hAnsi="Times New Roman" w:cs="Times New Roman"/>
          <w:iCs/>
          <w:sz w:val="24"/>
          <w:szCs w:val="24"/>
        </w:rPr>
        <w:t>Στο επίπεδο της ατομικής βιογραφίας, γενετικά και ισοτοπικά στοιχεία για τη ζωή και το θάνατο ενός εφήβου ιχθυοφάγου από την Ανατολική Αφρική παρουσιάζονται στο παρακάτω άρθρο:</w:t>
      </w:r>
    </w:p>
    <w:p w:rsidR="00D51A9D" w:rsidRDefault="00D51A9D" w:rsidP="00D51A9D">
      <w:pPr>
        <w:spacing w:line="360" w:lineRule="auto"/>
        <w:ind w:left="709"/>
        <w:rPr>
          <w:rFonts w:ascii="Times New Roman" w:hAnsi="Times New Roman" w:cs="Times New Roman"/>
          <w:sz w:val="24"/>
          <w:szCs w:val="24"/>
          <w:shd w:val="clear" w:color="auto" w:fill="FFFFFF"/>
          <w:lang w:val="en-US"/>
        </w:rPr>
      </w:pPr>
      <w:proofErr w:type="spellStart"/>
      <w:r w:rsidRPr="00D51A9D">
        <w:rPr>
          <w:rFonts w:ascii="Times New Roman" w:hAnsi="Times New Roman" w:cs="Times New Roman"/>
          <w:sz w:val="24"/>
          <w:szCs w:val="24"/>
          <w:shd w:val="clear" w:color="auto" w:fill="FFFFFF"/>
          <w:lang w:val="en-US"/>
        </w:rPr>
        <w:t>Olalde</w:t>
      </w:r>
      <w:proofErr w:type="spellEnd"/>
      <w:r w:rsidRPr="00D51A9D">
        <w:rPr>
          <w:rFonts w:ascii="Times New Roman" w:hAnsi="Times New Roman" w:cs="Times New Roman"/>
          <w:sz w:val="24"/>
          <w:szCs w:val="24"/>
          <w:shd w:val="clear" w:color="auto" w:fill="FFFFFF"/>
          <w:lang w:val="en-US"/>
        </w:rPr>
        <w:t xml:space="preserve">, I., </w:t>
      </w:r>
      <w:proofErr w:type="spellStart"/>
      <w:r w:rsidRPr="00D51A9D">
        <w:rPr>
          <w:rFonts w:ascii="Times New Roman" w:hAnsi="Times New Roman" w:cs="Times New Roman"/>
          <w:sz w:val="24"/>
          <w:szCs w:val="24"/>
          <w:shd w:val="clear" w:color="auto" w:fill="FFFFFF"/>
          <w:lang w:val="en-US"/>
        </w:rPr>
        <w:t>Carrión</w:t>
      </w:r>
      <w:proofErr w:type="spellEnd"/>
      <w:r w:rsidRPr="00D51A9D">
        <w:rPr>
          <w:rFonts w:ascii="Times New Roman" w:hAnsi="Times New Roman" w:cs="Times New Roman"/>
          <w:sz w:val="24"/>
          <w:szCs w:val="24"/>
          <w:shd w:val="clear" w:color="auto" w:fill="FFFFFF"/>
          <w:lang w:val="en-US"/>
        </w:rPr>
        <w:t xml:space="preserve">, P., </w:t>
      </w:r>
      <w:proofErr w:type="spellStart"/>
      <w:r w:rsidRPr="00D51A9D">
        <w:rPr>
          <w:rFonts w:ascii="Times New Roman" w:hAnsi="Times New Roman" w:cs="Times New Roman"/>
          <w:sz w:val="24"/>
          <w:szCs w:val="24"/>
          <w:shd w:val="clear" w:color="auto" w:fill="FFFFFF"/>
          <w:lang w:val="en-US"/>
        </w:rPr>
        <w:t>Mikić</w:t>
      </w:r>
      <w:proofErr w:type="spellEnd"/>
      <w:r w:rsidRPr="00D51A9D">
        <w:rPr>
          <w:rFonts w:ascii="Times New Roman" w:hAnsi="Times New Roman" w:cs="Times New Roman"/>
          <w:sz w:val="24"/>
          <w:szCs w:val="24"/>
          <w:shd w:val="clear" w:color="auto" w:fill="FFFFFF"/>
          <w:lang w:val="en-US"/>
        </w:rPr>
        <w:t xml:space="preserve">, I., </w:t>
      </w:r>
      <w:proofErr w:type="spellStart"/>
      <w:r w:rsidRPr="00D51A9D">
        <w:rPr>
          <w:rFonts w:ascii="Times New Roman" w:hAnsi="Times New Roman" w:cs="Times New Roman"/>
          <w:sz w:val="24"/>
          <w:szCs w:val="24"/>
          <w:shd w:val="clear" w:color="auto" w:fill="FFFFFF"/>
          <w:lang w:val="en-US"/>
        </w:rPr>
        <w:t>Rohland</w:t>
      </w:r>
      <w:proofErr w:type="spellEnd"/>
      <w:r w:rsidRPr="00D51A9D">
        <w:rPr>
          <w:rFonts w:ascii="Times New Roman" w:hAnsi="Times New Roman" w:cs="Times New Roman"/>
          <w:sz w:val="24"/>
          <w:szCs w:val="24"/>
          <w:shd w:val="clear" w:color="auto" w:fill="FFFFFF"/>
          <w:lang w:val="en-US"/>
        </w:rPr>
        <w:t xml:space="preserve">, N., </w:t>
      </w:r>
      <w:proofErr w:type="spellStart"/>
      <w:r w:rsidRPr="00D51A9D">
        <w:rPr>
          <w:rFonts w:ascii="Times New Roman" w:hAnsi="Times New Roman" w:cs="Times New Roman"/>
          <w:sz w:val="24"/>
          <w:szCs w:val="24"/>
          <w:shd w:val="clear" w:color="auto" w:fill="FFFFFF"/>
          <w:lang w:val="en-US"/>
        </w:rPr>
        <w:t>Mallick</w:t>
      </w:r>
      <w:proofErr w:type="spellEnd"/>
      <w:r w:rsidRPr="00D51A9D">
        <w:rPr>
          <w:rFonts w:ascii="Times New Roman" w:hAnsi="Times New Roman" w:cs="Times New Roman"/>
          <w:sz w:val="24"/>
          <w:szCs w:val="24"/>
          <w:shd w:val="clear" w:color="auto" w:fill="FFFFFF"/>
          <w:lang w:val="en-US"/>
        </w:rPr>
        <w:t xml:space="preserve">, S., </w:t>
      </w:r>
      <w:proofErr w:type="spellStart"/>
      <w:r w:rsidRPr="00D51A9D">
        <w:rPr>
          <w:rFonts w:ascii="Times New Roman" w:hAnsi="Times New Roman" w:cs="Times New Roman"/>
          <w:sz w:val="24"/>
          <w:szCs w:val="24"/>
          <w:shd w:val="clear" w:color="auto" w:fill="FFFFFF"/>
          <w:lang w:val="en-US"/>
        </w:rPr>
        <w:t>Lazaridis</w:t>
      </w:r>
      <w:proofErr w:type="spellEnd"/>
      <w:r w:rsidRPr="00D51A9D">
        <w:rPr>
          <w:rFonts w:ascii="Times New Roman" w:hAnsi="Times New Roman" w:cs="Times New Roman"/>
          <w:sz w:val="24"/>
          <w:szCs w:val="24"/>
          <w:shd w:val="clear" w:color="auto" w:fill="FFFFFF"/>
          <w:lang w:val="en-US"/>
        </w:rPr>
        <w:t>, I</w:t>
      </w:r>
      <w:proofErr w:type="gramStart"/>
      <w:r w:rsidRPr="00D51A9D">
        <w:rPr>
          <w:rFonts w:ascii="Times New Roman" w:hAnsi="Times New Roman" w:cs="Times New Roman"/>
          <w:sz w:val="24"/>
          <w:szCs w:val="24"/>
          <w:shd w:val="clear" w:color="auto" w:fill="FFFFFF"/>
          <w:lang w:val="en-US"/>
        </w:rPr>
        <w:t>., ...</w:t>
      </w:r>
      <w:proofErr w:type="gramEnd"/>
      <w:r w:rsidRPr="00D51A9D">
        <w:rPr>
          <w:rFonts w:ascii="Times New Roman" w:hAnsi="Times New Roman" w:cs="Times New Roman"/>
          <w:sz w:val="24"/>
          <w:szCs w:val="24"/>
          <w:shd w:val="clear" w:color="auto" w:fill="FFFFFF"/>
          <w:lang w:val="en-US"/>
        </w:rPr>
        <w:t xml:space="preserve"> &amp; Reich, D. (2023). </w:t>
      </w:r>
      <w:proofErr w:type="gramStart"/>
      <w:r w:rsidRPr="00D51A9D">
        <w:rPr>
          <w:rFonts w:ascii="Times New Roman" w:hAnsi="Times New Roman" w:cs="Times New Roman"/>
          <w:sz w:val="24"/>
          <w:szCs w:val="24"/>
          <w:shd w:val="clear" w:color="auto" w:fill="FFFFFF"/>
          <w:lang w:val="en-US"/>
        </w:rPr>
        <w:t>A genetic history of the Balkans from Roman frontier to Slavic migrations.</w:t>
      </w:r>
      <w:proofErr w:type="gramEnd"/>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lang w:val="en-US"/>
        </w:rPr>
        <w:t>Cell</w:t>
      </w:r>
      <w:r w:rsidRPr="00D51A9D">
        <w:rPr>
          <w:rFonts w:ascii="Times New Roman" w:hAnsi="Times New Roman" w:cs="Times New Roman"/>
          <w:sz w:val="24"/>
          <w:szCs w:val="24"/>
          <w:shd w:val="clear" w:color="auto" w:fill="FFFFFF"/>
        </w:rPr>
        <w:t>,</w:t>
      </w:r>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rPr>
        <w:t>186</w:t>
      </w:r>
      <w:r w:rsidRPr="00D51A9D">
        <w:rPr>
          <w:rFonts w:ascii="Times New Roman" w:hAnsi="Times New Roman" w:cs="Times New Roman"/>
          <w:sz w:val="24"/>
          <w:szCs w:val="24"/>
          <w:shd w:val="clear" w:color="auto" w:fill="FFFFFF"/>
        </w:rPr>
        <w:t>(25), 5472-5485.</w:t>
      </w:r>
    </w:p>
    <w:p w:rsidR="00D51A9D" w:rsidRPr="00D51A9D" w:rsidRDefault="00D51A9D" w:rsidP="00D51A9D">
      <w:pPr>
        <w:spacing w:line="360" w:lineRule="auto"/>
        <w:rPr>
          <w:rFonts w:ascii="Times New Roman" w:hAnsi="Times New Roman" w:cs="Times New Roman"/>
          <w:iCs/>
          <w:sz w:val="24"/>
          <w:szCs w:val="24"/>
          <w:lang w:val="en-US"/>
        </w:rPr>
      </w:pPr>
    </w:p>
    <w:p w:rsidR="00D51A9D" w:rsidRPr="00D51A9D" w:rsidRDefault="00D51A9D" w:rsidP="00D51A9D">
      <w:pPr>
        <w:pStyle w:val="a4"/>
        <w:numPr>
          <w:ilvl w:val="0"/>
          <w:numId w:val="1"/>
        </w:numPr>
        <w:spacing w:line="360" w:lineRule="auto"/>
        <w:rPr>
          <w:rFonts w:ascii="Times New Roman" w:hAnsi="Times New Roman" w:cs="Times New Roman"/>
          <w:iCs/>
          <w:sz w:val="24"/>
          <w:szCs w:val="24"/>
        </w:rPr>
      </w:pPr>
      <w:r w:rsidRPr="00D51A9D">
        <w:rPr>
          <w:rFonts w:ascii="Times New Roman" w:hAnsi="Times New Roman" w:cs="Times New Roman"/>
          <w:iCs/>
          <w:sz w:val="24"/>
          <w:szCs w:val="24"/>
        </w:rPr>
        <w:t xml:space="preserve">Επιπλέον, για τους ιχθυοφάγους του Μεσολιθικού Αιγαίου βλέπετε τα παρακάτω: </w:t>
      </w:r>
    </w:p>
    <w:p w:rsidR="00D51A9D" w:rsidRDefault="00D51A9D" w:rsidP="00D51A9D">
      <w:pPr>
        <w:spacing w:after="240" w:line="360" w:lineRule="auto"/>
        <w:ind w:left="709"/>
        <w:rPr>
          <w:rFonts w:ascii="Times New Roman" w:hAnsi="Times New Roman" w:cs="Times New Roman"/>
          <w:sz w:val="24"/>
          <w:szCs w:val="24"/>
          <w:lang w:val="en-US"/>
        </w:rPr>
      </w:pPr>
      <w:r w:rsidRPr="00D51A9D">
        <w:rPr>
          <w:rFonts w:ascii="Times New Roman" w:hAnsi="Times New Roman" w:cs="Times New Roman"/>
          <w:sz w:val="24"/>
          <w:szCs w:val="24"/>
        </w:rPr>
        <w:t>-Για τις αλιευτικές όψεις των αρχαιολογικών θέσεων που αναφέρθηκαν στο κείμενο και με αναφορές στις αρχικές δημοσιεύσεις των σχετικών στοιχείων από τους ερευνητές που τα μελέτησαν  (</w:t>
      </w:r>
      <w:r w:rsidRPr="00D51A9D">
        <w:rPr>
          <w:rFonts w:ascii="Times New Roman" w:hAnsi="Times New Roman" w:cs="Times New Roman"/>
          <w:sz w:val="24"/>
          <w:szCs w:val="24"/>
          <w:lang w:val="en-US"/>
        </w:rPr>
        <w:t>Mark</w:t>
      </w:r>
      <w:r w:rsidRPr="00D51A9D">
        <w:rPr>
          <w:rFonts w:ascii="Times New Roman" w:hAnsi="Times New Roman" w:cs="Times New Roman"/>
          <w:sz w:val="24"/>
          <w:szCs w:val="24"/>
        </w:rPr>
        <w:t xml:space="preserve"> </w:t>
      </w:r>
      <w:r w:rsidRPr="00D51A9D">
        <w:rPr>
          <w:rFonts w:ascii="Times New Roman" w:hAnsi="Times New Roman" w:cs="Times New Roman"/>
          <w:sz w:val="24"/>
          <w:szCs w:val="24"/>
          <w:lang w:val="en-US"/>
        </w:rPr>
        <w:t>Rose</w:t>
      </w:r>
      <w:r w:rsidRPr="00D51A9D">
        <w:rPr>
          <w:rFonts w:ascii="Times New Roman" w:hAnsi="Times New Roman" w:cs="Times New Roman"/>
          <w:sz w:val="24"/>
          <w:szCs w:val="24"/>
        </w:rPr>
        <w:t xml:space="preserve">, </w:t>
      </w:r>
      <w:r w:rsidRPr="00D51A9D">
        <w:rPr>
          <w:rFonts w:ascii="Times New Roman" w:hAnsi="Times New Roman" w:cs="Times New Roman"/>
          <w:sz w:val="24"/>
          <w:szCs w:val="24"/>
          <w:lang w:val="en-US"/>
        </w:rPr>
        <w:t>Judith</w:t>
      </w:r>
      <w:r w:rsidRPr="00D51A9D">
        <w:rPr>
          <w:rFonts w:ascii="Times New Roman" w:hAnsi="Times New Roman" w:cs="Times New Roman"/>
          <w:sz w:val="24"/>
          <w:szCs w:val="24"/>
        </w:rPr>
        <w:t xml:space="preserve"> </w:t>
      </w:r>
      <w:r w:rsidRPr="00D51A9D">
        <w:rPr>
          <w:rFonts w:ascii="Times New Roman" w:hAnsi="Times New Roman" w:cs="Times New Roman"/>
          <w:sz w:val="24"/>
          <w:szCs w:val="24"/>
          <w:lang w:val="en-US"/>
        </w:rPr>
        <w:t>Powell</w:t>
      </w:r>
      <w:r w:rsidRPr="00D51A9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Lilian</w:t>
      </w:r>
      <w:proofErr w:type="spellEnd"/>
      <w:r w:rsidRPr="00D51A9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Karali</w:t>
      </w:r>
      <w:proofErr w:type="spellEnd"/>
      <w:r w:rsidRPr="00D51A9D">
        <w:rPr>
          <w:rFonts w:ascii="Times New Roman" w:hAnsi="Times New Roman" w:cs="Times New Roman"/>
          <w:sz w:val="24"/>
          <w:szCs w:val="24"/>
        </w:rPr>
        <w:t xml:space="preserve">, </w:t>
      </w:r>
      <w:r>
        <w:rPr>
          <w:rFonts w:ascii="Times New Roman" w:hAnsi="Times New Roman" w:cs="Times New Roman"/>
          <w:sz w:val="24"/>
          <w:szCs w:val="24"/>
          <w:lang w:val="en-US"/>
        </w:rPr>
        <w:t>Judith</w:t>
      </w:r>
      <w:r w:rsidRPr="00D51A9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Shackleton</w:t>
      </w:r>
      <w:proofErr w:type="spellEnd"/>
      <w:r w:rsidRPr="00D51A9D">
        <w:rPr>
          <w:rFonts w:ascii="Times New Roman" w:hAnsi="Times New Roman" w:cs="Times New Roman"/>
          <w:sz w:val="24"/>
          <w:szCs w:val="24"/>
        </w:rPr>
        <w:t xml:space="preserve"> </w:t>
      </w:r>
      <w:r w:rsidRPr="00D51A9D">
        <w:rPr>
          <w:rFonts w:ascii="Times New Roman" w:hAnsi="Times New Roman" w:cs="Times New Roman"/>
          <w:sz w:val="24"/>
          <w:szCs w:val="24"/>
          <w:lang w:val="en-US"/>
        </w:rPr>
        <w:t>and</w:t>
      </w:r>
      <w:r w:rsidRPr="00D51A9D">
        <w:rPr>
          <w:rFonts w:ascii="Times New Roman" w:hAnsi="Times New Roman" w:cs="Times New Roman"/>
          <w:sz w:val="24"/>
          <w:szCs w:val="24"/>
        </w:rPr>
        <w:t xml:space="preserve"> </w:t>
      </w:r>
      <w:proofErr w:type="spellStart"/>
      <w:r w:rsidRPr="00D51A9D">
        <w:rPr>
          <w:rFonts w:ascii="Times New Roman" w:hAnsi="Times New Roman" w:cs="Times New Roman"/>
          <w:sz w:val="24"/>
          <w:szCs w:val="24"/>
          <w:lang w:val="en-US"/>
        </w:rPr>
        <w:t>Dimitra</w:t>
      </w:r>
      <w:proofErr w:type="spellEnd"/>
      <w:r w:rsidRPr="00D51A9D">
        <w:rPr>
          <w:rFonts w:ascii="Times New Roman" w:hAnsi="Times New Roman" w:cs="Times New Roman"/>
          <w:sz w:val="24"/>
          <w:szCs w:val="24"/>
        </w:rPr>
        <w:t xml:space="preserve"> </w:t>
      </w:r>
      <w:proofErr w:type="spellStart"/>
      <w:r w:rsidRPr="00D51A9D">
        <w:rPr>
          <w:rFonts w:ascii="Times New Roman" w:hAnsi="Times New Roman" w:cs="Times New Roman"/>
          <w:sz w:val="24"/>
          <w:szCs w:val="24"/>
          <w:lang w:val="en-US"/>
        </w:rPr>
        <w:t>Mylona</w:t>
      </w:r>
      <w:proofErr w:type="spellEnd"/>
      <w:r w:rsidRPr="00D51A9D">
        <w:rPr>
          <w:rFonts w:ascii="Times New Roman" w:hAnsi="Times New Roman" w:cs="Times New Roman"/>
          <w:sz w:val="24"/>
          <w:szCs w:val="24"/>
        </w:rPr>
        <w:t xml:space="preserve">) δείτε το συνθετικό άρθρο: </w:t>
      </w:r>
    </w:p>
    <w:p w:rsidR="00D51A9D" w:rsidRPr="00D51A9D" w:rsidRDefault="00D51A9D" w:rsidP="00D51A9D">
      <w:pPr>
        <w:spacing w:after="240" w:line="360" w:lineRule="auto"/>
        <w:ind w:left="709"/>
        <w:rPr>
          <w:rFonts w:ascii="Times New Roman" w:hAnsi="Times New Roman" w:cs="Times New Roman"/>
          <w:sz w:val="24"/>
          <w:szCs w:val="24"/>
          <w:lang w:val="en-US"/>
        </w:rPr>
      </w:pPr>
      <w:proofErr w:type="spellStart"/>
      <w:proofErr w:type="gramStart"/>
      <w:r w:rsidRPr="00D51A9D">
        <w:rPr>
          <w:rFonts w:ascii="Times New Roman" w:hAnsi="Times New Roman" w:cs="Times New Roman"/>
          <w:sz w:val="24"/>
          <w:szCs w:val="24"/>
          <w:lang w:val="en-US"/>
        </w:rPr>
        <w:t>Mylona</w:t>
      </w:r>
      <w:proofErr w:type="spellEnd"/>
      <w:r w:rsidRPr="00D51A9D">
        <w:rPr>
          <w:rFonts w:ascii="Times New Roman" w:hAnsi="Times New Roman" w:cs="Times New Roman"/>
          <w:sz w:val="24"/>
          <w:szCs w:val="24"/>
        </w:rPr>
        <w:t xml:space="preserve"> </w:t>
      </w:r>
      <w:r w:rsidRPr="00D51A9D">
        <w:rPr>
          <w:rFonts w:ascii="Times New Roman" w:hAnsi="Times New Roman" w:cs="Times New Roman"/>
          <w:sz w:val="24"/>
          <w:szCs w:val="24"/>
          <w:lang w:val="en-US"/>
        </w:rPr>
        <w:t>D</w:t>
      </w:r>
      <w:r w:rsidRPr="00D51A9D">
        <w:rPr>
          <w:rFonts w:ascii="Times New Roman" w:hAnsi="Times New Roman" w:cs="Times New Roman"/>
          <w:sz w:val="24"/>
          <w:szCs w:val="24"/>
        </w:rPr>
        <w:t>., 2016.</w:t>
      </w:r>
      <w:proofErr w:type="gramEnd"/>
      <w:r w:rsidRPr="00D51A9D">
        <w:rPr>
          <w:rFonts w:ascii="Times New Roman" w:hAnsi="Times New Roman" w:cs="Times New Roman"/>
          <w:sz w:val="24"/>
          <w:szCs w:val="24"/>
        </w:rPr>
        <w:t xml:space="preserve"> </w:t>
      </w:r>
      <w:r w:rsidRPr="00D51A9D">
        <w:rPr>
          <w:rFonts w:ascii="Times New Roman" w:hAnsi="Times New Roman" w:cs="Times New Roman"/>
          <w:sz w:val="24"/>
          <w:szCs w:val="24"/>
          <w:lang w:val="en-US"/>
        </w:rPr>
        <w:t xml:space="preserve">Fish and seafood consumption in the Aegean: variations on a theme. </w:t>
      </w:r>
      <w:r w:rsidRPr="00D51A9D">
        <w:rPr>
          <w:rFonts w:ascii="Times New Roman" w:hAnsi="Times New Roman" w:cs="Times New Roman"/>
          <w:sz w:val="24"/>
          <w:szCs w:val="24"/>
        </w:rPr>
        <w:t>Στο</w:t>
      </w:r>
      <w:r w:rsidRPr="00D51A9D">
        <w:rPr>
          <w:rFonts w:ascii="Times New Roman" w:hAnsi="Times New Roman" w:cs="Times New Roman"/>
          <w:sz w:val="24"/>
          <w:szCs w:val="24"/>
          <w:lang w:val="en-US"/>
        </w:rPr>
        <w:t xml:space="preserve"> T. </w:t>
      </w:r>
      <w:proofErr w:type="spellStart"/>
      <w:r w:rsidRPr="00D51A9D">
        <w:rPr>
          <w:rFonts w:ascii="Times New Roman" w:hAnsi="Times New Roman" w:cs="Times New Roman"/>
          <w:sz w:val="24"/>
          <w:szCs w:val="24"/>
          <w:lang w:val="en-US"/>
        </w:rPr>
        <w:t>Bekker</w:t>
      </w:r>
      <w:proofErr w:type="spellEnd"/>
      <w:r w:rsidRPr="00D51A9D">
        <w:rPr>
          <w:rFonts w:ascii="Times New Roman" w:hAnsi="Times New Roman" w:cs="Times New Roman"/>
          <w:sz w:val="24"/>
          <w:szCs w:val="24"/>
          <w:lang w:val="en-US"/>
        </w:rPr>
        <w:t xml:space="preserve">-Nielsen </w:t>
      </w:r>
      <w:r w:rsidRPr="00D51A9D">
        <w:rPr>
          <w:rFonts w:ascii="Times New Roman" w:hAnsi="Times New Roman" w:cs="Times New Roman"/>
          <w:sz w:val="24"/>
          <w:szCs w:val="24"/>
        </w:rPr>
        <w:t>και</w:t>
      </w:r>
      <w:r w:rsidRPr="00D51A9D">
        <w:rPr>
          <w:rFonts w:ascii="Times New Roman" w:hAnsi="Times New Roman" w:cs="Times New Roman"/>
          <w:sz w:val="24"/>
          <w:szCs w:val="24"/>
          <w:lang w:val="en-US"/>
        </w:rPr>
        <w:t xml:space="preserve"> R. </w:t>
      </w:r>
      <w:proofErr w:type="spellStart"/>
      <w:r w:rsidRPr="00D51A9D">
        <w:rPr>
          <w:rFonts w:ascii="Times New Roman" w:hAnsi="Times New Roman" w:cs="Times New Roman"/>
          <w:sz w:val="24"/>
          <w:szCs w:val="24"/>
          <w:lang w:val="en-US"/>
        </w:rPr>
        <w:t>Gertwagen</w:t>
      </w:r>
      <w:proofErr w:type="spellEnd"/>
      <w:r w:rsidRPr="00D51A9D">
        <w:rPr>
          <w:rFonts w:ascii="Times New Roman" w:hAnsi="Times New Roman" w:cs="Times New Roman"/>
          <w:sz w:val="24"/>
          <w:szCs w:val="24"/>
          <w:lang w:val="en-US"/>
        </w:rPr>
        <w:t xml:space="preserve">, </w:t>
      </w:r>
      <w:proofErr w:type="spellStart"/>
      <w:proofErr w:type="gramStart"/>
      <w:r w:rsidRPr="00D51A9D">
        <w:rPr>
          <w:rFonts w:ascii="Times New Roman" w:hAnsi="Times New Roman" w:cs="Times New Roman"/>
          <w:sz w:val="24"/>
          <w:szCs w:val="24"/>
        </w:rPr>
        <w:t>επιμ</w:t>
      </w:r>
      <w:proofErr w:type="spellEnd"/>
      <w:r w:rsidRPr="00D51A9D">
        <w:rPr>
          <w:rFonts w:ascii="Times New Roman" w:hAnsi="Times New Roman" w:cs="Times New Roman"/>
          <w:sz w:val="24"/>
          <w:szCs w:val="24"/>
          <w:lang w:val="en-US"/>
        </w:rPr>
        <w:t>.,</w:t>
      </w:r>
      <w:proofErr w:type="gramEnd"/>
      <w:r w:rsidRPr="00D51A9D">
        <w:rPr>
          <w:rFonts w:ascii="Times New Roman" w:hAnsi="Times New Roman" w:cs="Times New Roman"/>
          <w:sz w:val="24"/>
          <w:szCs w:val="24"/>
          <w:lang w:val="en-US"/>
        </w:rPr>
        <w:t xml:space="preserve"> </w:t>
      </w:r>
      <w:r w:rsidRPr="00D51A9D">
        <w:rPr>
          <w:rFonts w:ascii="Times New Roman" w:hAnsi="Times New Roman" w:cs="Times New Roman"/>
          <w:i/>
          <w:sz w:val="24"/>
          <w:szCs w:val="24"/>
          <w:lang w:val="en-US"/>
        </w:rPr>
        <w:t xml:space="preserve">The Inland Seas: towards an </w:t>
      </w:r>
      <w:proofErr w:type="spellStart"/>
      <w:r w:rsidRPr="00D51A9D">
        <w:rPr>
          <w:rFonts w:ascii="Times New Roman" w:hAnsi="Times New Roman" w:cs="Times New Roman"/>
          <w:i/>
          <w:sz w:val="24"/>
          <w:szCs w:val="24"/>
          <w:lang w:val="en-US"/>
        </w:rPr>
        <w:t>ecohistory</w:t>
      </w:r>
      <w:proofErr w:type="spellEnd"/>
      <w:r w:rsidRPr="00D51A9D">
        <w:rPr>
          <w:rFonts w:ascii="Times New Roman" w:hAnsi="Times New Roman" w:cs="Times New Roman"/>
          <w:i/>
          <w:sz w:val="24"/>
          <w:szCs w:val="24"/>
          <w:lang w:val="en-US"/>
        </w:rPr>
        <w:t xml:space="preserve"> of the Mediterranean</w:t>
      </w:r>
      <w:r w:rsidRPr="00D51A9D">
        <w:rPr>
          <w:rFonts w:ascii="Times New Roman" w:hAnsi="Times New Roman" w:cs="Times New Roman"/>
          <w:sz w:val="24"/>
          <w:szCs w:val="24"/>
          <w:lang w:val="en-US"/>
        </w:rPr>
        <w:t xml:space="preserve">, Franz Steiner Publishers, </w:t>
      </w:r>
      <w:proofErr w:type="spellStart"/>
      <w:r w:rsidRPr="00D51A9D">
        <w:rPr>
          <w:rFonts w:ascii="Times New Roman" w:hAnsi="Times New Roman" w:cs="Times New Roman"/>
          <w:sz w:val="24"/>
          <w:szCs w:val="24"/>
          <w:lang w:val="en-US"/>
        </w:rPr>
        <w:t>Stuttkard</w:t>
      </w:r>
      <w:proofErr w:type="spellEnd"/>
      <w:r w:rsidRPr="00D51A9D">
        <w:rPr>
          <w:rFonts w:ascii="Times New Roman" w:hAnsi="Times New Roman" w:cs="Times New Roman"/>
          <w:sz w:val="24"/>
          <w:szCs w:val="24"/>
          <w:lang w:val="en-US"/>
        </w:rPr>
        <w:t>, 57-84</w:t>
      </w:r>
      <w:r>
        <w:rPr>
          <w:rFonts w:ascii="Times New Roman" w:hAnsi="Times New Roman" w:cs="Times New Roman"/>
          <w:sz w:val="24"/>
          <w:szCs w:val="24"/>
          <w:lang w:val="en-US"/>
        </w:rPr>
        <w:t>.</w:t>
      </w:r>
    </w:p>
    <w:p w:rsidR="00D51A9D" w:rsidRPr="00D51A9D" w:rsidRDefault="00D51A9D" w:rsidP="00D51A9D">
      <w:pPr>
        <w:spacing w:after="240" w:line="360" w:lineRule="auto"/>
        <w:ind w:left="709"/>
        <w:rPr>
          <w:rFonts w:ascii="Times New Roman" w:hAnsi="Times New Roman" w:cs="Times New Roman"/>
          <w:sz w:val="24"/>
          <w:szCs w:val="24"/>
        </w:rPr>
      </w:pPr>
      <w:r w:rsidRPr="00D51A9D">
        <w:rPr>
          <w:rFonts w:ascii="Times New Roman" w:hAnsi="Times New Roman" w:cs="Times New Roman"/>
          <w:sz w:val="24"/>
          <w:szCs w:val="24"/>
        </w:rPr>
        <w:t xml:space="preserve">-Για τα οστέινα αγκίστρια από το Σπήλαιο του Κύκλωπα στα </w:t>
      </w:r>
      <w:proofErr w:type="spellStart"/>
      <w:r w:rsidRPr="00D51A9D">
        <w:rPr>
          <w:rFonts w:ascii="Times New Roman" w:hAnsi="Times New Roman" w:cs="Times New Roman"/>
          <w:sz w:val="24"/>
          <w:szCs w:val="24"/>
        </w:rPr>
        <w:t>Γιούρα</w:t>
      </w:r>
      <w:proofErr w:type="spellEnd"/>
      <w:r w:rsidRPr="00D51A9D">
        <w:rPr>
          <w:rFonts w:ascii="Times New Roman" w:hAnsi="Times New Roman" w:cs="Times New Roman"/>
          <w:sz w:val="24"/>
          <w:szCs w:val="24"/>
        </w:rPr>
        <w:t xml:space="preserve">: </w:t>
      </w:r>
    </w:p>
    <w:p w:rsidR="00D51A9D" w:rsidRPr="00D51A9D" w:rsidRDefault="00D51A9D" w:rsidP="00D51A9D">
      <w:pPr>
        <w:spacing w:after="240" w:line="360" w:lineRule="auto"/>
        <w:ind w:left="709"/>
        <w:rPr>
          <w:rFonts w:ascii="Times New Roman" w:hAnsi="Times New Roman" w:cs="Times New Roman"/>
          <w:sz w:val="24"/>
          <w:szCs w:val="24"/>
          <w:shd w:val="clear" w:color="auto" w:fill="FFFFFF"/>
          <w:lang w:val="en-US"/>
        </w:rPr>
      </w:pPr>
      <w:proofErr w:type="spellStart"/>
      <w:proofErr w:type="gramStart"/>
      <w:r>
        <w:rPr>
          <w:rFonts w:ascii="Times New Roman" w:hAnsi="Times New Roman" w:cs="Times New Roman"/>
          <w:sz w:val="24"/>
          <w:szCs w:val="24"/>
          <w:shd w:val="clear" w:color="auto" w:fill="FFFFFF"/>
          <w:lang w:val="en-US"/>
        </w:rPr>
        <w:t>Moundrea-Agrafioti</w:t>
      </w:r>
      <w:proofErr w:type="spellEnd"/>
      <w:r>
        <w:rPr>
          <w:rFonts w:ascii="Times New Roman" w:hAnsi="Times New Roman" w:cs="Times New Roman"/>
          <w:sz w:val="24"/>
          <w:szCs w:val="24"/>
          <w:shd w:val="clear" w:color="auto" w:fill="FFFFFF"/>
          <w:lang w:val="en-US"/>
        </w:rPr>
        <w:t>, A. 200</w:t>
      </w:r>
      <w:r w:rsidRPr="00D51A9D">
        <w:rPr>
          <w:rFonts w:ascii="Times New Roman" w:hAnsi="Times New Roman" w:cs="Times New Roman"/>
          <w:sz w:val="24"/>
          <w:szCs w:val="24"/>
          <w:shd w:val="clear" w:color="auto" w:fill="FFFFFF"/>
          <w:lang w:val="en-US"/>
        </w:rPr>
        <w:t>).</w:t>
      </w:r>
      <w:proofErr w:type="gramEnd"/>
      <w:r w:rsidRPr="00D51A9D">
        <w:rPr>
          <w:rFonts w:ascii="Times New Roman" w:hAnsi="Times New Roman" w:cs="Times New Roman"/>
          <w:sz w:val="24"/>
          <w:szCs w:val="24"/>
          <w:shd w:val="clear" w:color="auto" w:fill="FFFFFF"/>
          <w:lang w:val="en-US"/>
        </w:rPr>
        <w:t xml:space="preserve"> Mesolithic fish hooks from the Cave of </w:t>
      </w:r>
      <w:proofErr w:type="spellStart"/>
      <w:r w:rsidRPr="00D51A9D">
        <w:rPr>
          <w:rFonts w:ascii="Times New Roman" w:hAnsi="Times New Roman" w:cs="Times New Roman"/>
          <w:sz w:val="24"/>
          <w:szCs w:val="24"/>
          <w:shd w:val="clear" w:color="auto" w:fill="FFFFFF"/>
          <w:lang w:val="en-US"/>
        </w:rPr>
        <w:t>Cyclope</w:t>
      </w:r>
      <w:proofErr w:type="spellEnd"/>
      <w:r w:rsidRPr="00D51A9D">
        <w:rPr>
          <w:rFonts w:ascii="Times New Roman" w:hAnsi="Times New Roman" w:cs="Times New Roman"/>
          <w:sz w:val="24"/>
          <w:szCs w:val="24"/>
          <w:shd w:val="clear" w:color="auto" w:fill="FFFFFF"/>
          <w:lang w:val="en-US"/>
        </w:rPr>
        <w:t xml:space="preserve">, </w:t>
      </w:r>
      <w:proofErr w:type="spellStart"/>
      <w:r w:rsidRPr="00D51A9D">
        <w:rPr>
          <w:rFonts w:ascii="Times New Roman" w:hAnsi="Times New Roman" w:cs="Times New Roman"/>
          <w:sz w:val="24"/>
          <w:szCs w:val="24"/>
          <w:shd w:val="clear" w:color="auto" w:fill="FFFFFF"/>
          <w:lang w:val="en-US"/>
        </w:rPr>
        <w:t>Youra</w:t>
      </w:r>
      <w:proofErr w:type="spellEnd"/>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lang w:val="en-US"/>
        </w:rPr>
        <w:t>British</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School</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at</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Athens</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Studies</w:t>
      </w:r>
      <w:r w:rsidRPr="00D51A9D">
        <w:rPr>
          <w:rFonts w:ascii="Times New Roman" w:hAnsi="Times New Roman" w:cs="Times New Roman"/>
          <w:sz w:val="24"/>
          <w:szCs w:val="24"/>
          <w:shd w:val="clear" w:color="auto" w:fill="FFFFFF"/>
        </w:rPr>
        <w:t>, 131-141.</w:t>
      </w:r>
    </w:p>
    <w:p w:rsidR="00D51A9D" w:rsidRPr="00D51A9D" w:rsidRDefault="00D51A9D" w:rsidP="00D51A9D">
      <w:pPr>
        <w:spacing w:after="240" w:line="360" w:lineRule="auto"/>
        <w:ind w:left="709"/>
        <w:rPr>
          <w:rFonts w:ascii="Times New Roman" w:hAnsi="Times New Roman" w:cs="Times New Roman"/>
          <w:sz w:val="24"/>
          <w:szCs w:val="24"/>
          <w:shd w:val="clear" w:color="auto" w:fill="FFFFFF"/>
        </w:rPr>
      </w:pPr>
      <w:r w:rsidRPr="00D51A9D">
        <w:rPr>
          <w:rFonts w:ascii="Times New Roman" w:hAnsi="Times New Roman" w:cs="Times New Roman"/>
          <w:sz w:val="24"/>
          <w:szCs w:val="24"/>
          <w:shd w:val="clear" w:color="auto" w:fill="FFFFFF"/>
        </w:rPr>
        <w:t xml:space="preserve">-Για την εκμετάλλευση των θαλάσσιων μαλακίων για την κατασκευή κοσμημάτων στη Παλαιολιθική περίοδο στο Σπήλαιο </w:t>
      </w:r>
      <w:proofErr w:type="spellStart"/>
      <w:r w:rsidRPr="00D51A9D">
        <w:rPr>
          <w:rFonts w:ascii="Times New Roman" w:hAnsi="Times New Roman" w:cs="Times New Roman"/>
          <w:sz w:val="24"/>
          <w:szCs w:val="24"/>
          <w:shd w:val="clear" w:color="auto" w:fill="FFFFFF"/>
        </w:rPr>
        <w:t>Φράχθι</w:t>
      </w:r>
      <w:proofErr w:type="spellEnd"/>
      <w:r w:rsidRPr="00D51A9D">
        <w:rPr>
          <w:rFonts w:ascii="Times New Roman" w:hAnsi="Times New Roman" w:cs="Times New Roman"/>
          <w:sz w:val="24"/>
          <w:szCs w:val="24"/>
          <w:shd w:val="clear" w:color="auto" w:fill="FFFFFF"/>
        </w:rPr>
        <w:t xml:space="preserve">:  </w:t>
      </w:r>
    </w:p>
    <w:p w:rsidR="00D51A9D" w:rsidRPr="00D51A9D" w:rsidRDefault="00D51A9D" w:rsidP="00D51A9D">
      <w:pPr>
        <w:spacing w:after="240" w:line="360" w:lineRule="auto"/>
        <w:ind w:left="709"/>
        <w:rPr>
          <w:rFonts w:ascii="Times New Roman" w:hAnsi="Times New Roman" w:cs="Times New Roman"/>
          <w:b/>
          <w:sz w:val="24"/>
          <w:szCs w:val="24"/>
        </w:rPr>
      </w:pPr>
      <w:proofErr w:type="spellStart"/>
      <w:r w:rsidRPr="00D51A9D">
        <w:rPr>
          <w:rFonts w:ascii="Times New Roman" w:hAnsi="Times New Roman" w:cs="Times New Roman"/>
          <w:sz w:val="24"/>
          <w:szCs w:val="24"/>
          <w:shd w:val="clear" w:color="auto" w:fill="FFFFFF"/>
          <w:lang w:val="en-US"/>
        </w:rPr>
        <w:t>Perlès</w:t>
      </w:r>
      <w:proofErr w:type="spellEnd"/>
      <w:r>
        <w:rPr>
          <w:rFonts w:ascii="Times New Roman" w:hAnsi="Times New Roman" w:cs="Times New Roman"/>
          <w:sz w:val="24"/>
          <w:szCs w:val="24"/>
          <w:shd w:val="clear" w:color="auto" w:fill="FFFFFF"/>
          <w:lang w:val="en-US"/>
        </w:rPr>
        <w:t>, C. 2019</w:t>
      </w:r>
      <w:r w:rsidRPr="00D51A9D">
        <w:rPr>
          <w:rFonts w:ascii="Times New Roman" w:hAnsi="Times New Roman" w:cs="Times New Roman"/>
          <w:sz w:val="24"/>
          <w:szCs w:val="24"/>
          <w:shd w:val="clear" w:color="auto" w:fill="FFFFFF"/>
          <w:lang w:val="en-US"/>
        </w:rPr>
        <w:t xml:space="preserve">. Cultural implications of uniformity in ornament assemblages: Paleolithic and Mesolithic ornaments from </w:t>
      </w:r>
      <w:proofErr w:type="spellStart"/>
      <w:r w:rsidRPr="00D51A9D">
        <w:rPr>
          <w:rFonts w:ascii="Times New Roman" w:hAnsi="Times New Roman" w:cs="Times New Roman"/>
          <w:sz w:val="24"/>
          <w:szCs w:val="24"/>
          <w:shd w:val="clear" w:color="auto" w:fill="FFFFFF"/>
          <w:lang w:val="en-US"/>
        </w:rPr>
        <w:t>Franchthi</w:t>
      </w:r>
      <w:proofErr w:type="spellEnd"/>
      <w:r w:rsidRPr="00D51A9D">
        <w:rPr>
          <w:rFonts w:ascii="Times New Roman" w:hAnsi="Times New Roman" w:cs="Times New Roman"/>
          <w:sz w:val="24"/>
          <w:szCs w:val="24"/>
          <w:shd w:val="clear" w:color="auto" w:fill="FFFFFF"/>
          <w:lang w:val="en-US"/>
        </w:rPr>
        <w:t xml:space="preserve"> Cave, Greece. </w:t>
      </w:r>
      <w:proofErr w:type="spellStart"/>
      <w:r w:rsidRPr="00D51A9D">
        <w:rPr>
          <w:rFonts w:ascii="Times New Roman" w:hAnsi="Times New Roman" w:cs="Times New Roman"/>
          <w:i/>
          <w:iCs/>
          <w:sz w:val="24"/>
          <w:szCs w:val="24"/>
          <w:shd w:val="clear" w:color="auto" w:fill="FFFFFF"/>
          <w:lang w:val="en-US"/>
        </w:rPr>
        <w:t>PaleoAnthropology</w:t>
      </w:r>
      <w:proofErr w:type="spellEnd"/>
      <w:r w:rsidRPr="00D51A9D">
        <w:rPr>
          <w:rFonts w:ascii="Times New Roman" w:hAnsi="Times New Roman" w:cs="Times New Roman"/>
          <w:sz w:val="24"/>
          <w:szCs w:val="24"/>
          <w:shd w:val="clear" w:color="auto" w:fill="FFFFFF"/>
        </w:rPr>
        <w:t>, (131), 196-207.</w:t>
      </w:r>
    </w:p>
    <w:p w:rsidR="00D51A9D" w:rsidRPr="00D51A9D" w:rsidRDefault="00D51A9D" w:rsidP="00D51A9D">
      <w:pPr>
        <w:pStyle w:val="a4"/>
        <w:numPr>
          <w:ilvl w:val="0"/>
          <w:numId w:val="1"/>
        </w:numPr>
        <w:spacing w:after="240" w:line="360" w:lineRule="auto"/>
        <w:rPr>
          <w:rFonts w:ascii="Times New Roman" w:hAnsi="Times New Roman" w:cs="Times New Roman"/>
          <w:sz w:val="24"/>
          <w:szCs w:val="24"/>
        </w:rPr>
      </w:pPr>
      <w:r w:rsidRPr="00D51A9D">
        <w:rPr>
          <w:rFonts w:ascii="Times New Roman" w:hAnsi="Times New Roman" w:cs="Times New Roman"/>
          <w:sz w:val="24"/>
          <w:szCs w:val="24"/>
        </w:rPr>
        <w:lastRenderedPageBreak/>
        <w:t xml:space="preserve">Περισσότερα για τον Μεσολιθικό θαλασσινό τρόπο ζωής σε άλλα μέρη του κόσμου και εθνογραφικές πληροφορίες για την </w:t>
      </w:r>
      <w:proofErr w:type="spellStart"/>
      <w:r w:rsidRPr="00D51A9D">
        <w:rPr>
          <w:rFonts w:ascii="Times New Roman" w:hAnsi="Times New Roman" w:cs="Times New Roman"/>
          <w:sz w:val="24"/>
          <w:szCs w:val="24"/>
        </w:rPr>
        <w:t>οστρεοσυλλογή</w:t>
      </w:r>
      <w:proofErr w:type="spellEnd"/>
      <w:r w:rsidRPr="00D51A9D">
        <w:rPr>
          <w:rFonts w:ascii="Times New Roman" w:hAnsi="Times New Roman" w:cs="Times New Roman"/>
          <w:sz w:val="24"/>
          <w:szCs w:val="24"/>
        </w:rPr>
        <w:t xml:space="preserve"> βρίσκει κανείς ενδεικτικά στο:</w:t>
      </w:r>
    </w:p>
    <w:p w:rsidR="00D51A9D" w:rsidRPr="00D51A9D" w:rsidRDefault="00D51A9D" w:rsidP="00D51A9D">
      <w:pPr>
        <w:spacing w:after="240" w:line="360" w:lineRule="auto"/>
        <w:ind w:left="709"/>
        <w:rPr>
          <w:rFonts w:ascii="Times New Roman" w:hAnsi="Times New Roman" w:cs="Times New Roman"/>
          <w:sz w:val="24"/>
          <w:szCs w:val="24"/>
        </w:rPr>
      </w:pPr>
      <w:r w:rsidRPr="00D51A9D">
        <w:rPr>
          <w:rFonts w:ascii="Times New Roman" w:hAnsi="Times New Roman" w:cs="Times New Roman"/>
          <w:sz w:val="24"/>
          <w:szCs w:val="24"/>
          <w:shd w:val="clear" w:color="auto" w:fill="FFFFFF"/>
          <w:lang w:val="it-IT"/>
        </w:rPr>
        <w:t>León-Cristóbal, A., Zangrando, A. F. J., Garcí</w:t>
      </w:r>
      <w:r>
        <w:rPr>
          <w:rFonts w:ascii="Times New Roman" w:hAnsi="Times New Roman" w:cs="Times New Roman"/>
          <w:sz w:val="24"/>
          <w:szCs w:val="24"/>
          <w:shd w:val="clear" w:color="auto" w:fill="FFFFFF"/>
          <w:lang w:val="it-IT"/>
        </w:rPr>
        <w:t xml:space="preserve">a-Escárzaga, A., &amp; Fano, M. Á. </w:t>
      </w:r>
      <w:r w:rsidRPr="00D51A9D">
        <w:rPr>
          <w:rFonts w:ascii="Times New Roman" w:hAnsi="Times New Roman" w:cs="Times New Roman"/>
          <w:sz w:val="24"/>
          <w:szCs w:val="24"/>
          <w:shd w:val="clear" w:color="auto" w:fill="FFFFFF"/>
          <w:lang w:val="it-IT"/>
        </w:rPr>
        <w:t xml:space="preserve">2026. </w:t>
      </w:r>
      <w:r w:rsidRPr="00D51A9D">
        <w:rPr>
          <w:rFonts w:ascii="Times New Roman" w:hAnsi="Times New Roman" w:cs="Times New Roman"/>
          <w:sz w:val="24"/>
          <w:szCs w:val="24"/>
          <w:shd w:val="clear" w:color="auto" w:fill="FFFFFF"/>
          <w:lang w:val="en-US"/>
        </w:rPr>
        <w:t xml:space="preserve">Hunter-fisher-gatherers by the Cantabrian seashore: </w:t>
      </w:r>
      <w:proofErr w:type="spellStart"/>
      <w:proofErr w:type="gramStart"/>
      <w:r w:rsidRPr="00D51A9D">
        <w:rPr>
          <w:rFonts w:ascii="Times New Roman" w:hAnsi="Times New Roman" w:cs="Times New Roman"/>
          <w:sz w:val="24"/>
          <w:szCs w:val="24"/>
          <w:shd w:val="clear" w:color="auto" w:fill="FFFFFF"/>
          <w:lang w:val="en-US"/>
        </w:rPr>
        <w:t>mesolithic</w:t>
      </w:r>
      <w:proofErr w:type="spellEnd"/>
      <w:proofErr w:type="gramEnd"/>
      <w:r w:rsidRPr="00D51A9D">
        <w:rPr>
          <w:rFonts w:ascii="Times New Roman" w:hAnsi="Times New Roman" w:cs="Times New Roman"/>
          <w:sz w:val="24"/>
          <w:szCs w:val="24"/>
          <w:shd w:val="clear" w:color="auto" w:fill="FFFFFF"/>
          <w:lang w:val="en-US"/>
        </w:rPr>
        <w:t xml:space="preserve"> </w:t>
      </w:r>
      <w:proofErr w:type="spellStart"/>
      <w:r w:rsidRPr="00D51A9D">
        <w:rPr>
          <w:rFonts w:ascii="Times New Roman" w:hAnsi="Times New Roman" w:cs="Times New Roman"/>
          <w:sz w:val="24"/>
          <w:szCs w:val="24"/>
          <w:shd w:val="clear" w:color="auto" w:fill="FFFFFF"/>
          <w:lang w:val="en-US"/>
        </w:rPr>
        <w:t>shellfishing</w:t>
      </w:r>
      <w:proofErr w:type="spellEnd"/>
      <w:r w:rsidRPr="00D51A9D">
        <w:rPr>
          <w:rFonts w:ascii="Times New Roman" w:hAnsi="Times New Roman" w:cs="Times New Roman"/>
          <w:sz w:val="24"/>
          <w:szCs w:val="24"/>
          <w:shd w:val="clear" w:color="auto" w:fill="FFFFFF"/>
          <w:lang w:val="en-US"/>
        </w:rPr>
        <w:t xml:space="preserve"> and logistical mobility in northern Iberia from an ethnographic and </w:t>
      </w:r>
      <w:proofErr w:type="spellStart"/>
      <w:r w:rsidRPr="00D51A9D">
        <w:rPr>
          <w:rFonts w:ascii="Times New Roman" w:hAnsi="Times New Roman" w:cs="Times New Roman"/>
          <w:sz w:val="24"/>
          <w:szCs w:val="24"/>
          <w:shd w:val="clear" w:color="auto" w:fill="FFFFFF"/>
          <w:lang w:val="en-US"/>
        </w:rPr>
        <w:t>ethnohistorical</w:t>
      </w:r>
      <w:proofErr w:type="spellEnd"/>
      <w:r w:rsidRPr="00D51A9D">
        <w:rPr>
          <w:rFonts w:ascii="Times New Roman" w:hAnsi="Times New Roman" w:cs="Times New Roman"/>
          <w:sz w:val="24"/>
          <w:szCs w:val="24"/>
          <w:shd w:val="clear" w:color="auto" w:fill="FFFFFF"/>
          <w:lang w:val="en-US"/>
        </w:rPr>
        <w:t xml:space="preserve"> perspective. </w:t>
      </w:r>
      <w:proofErr w:type="gramStart"/>
      <w:r w:rsidRPr="00D51A9D">
        <w:rPr>
          <w:rFonts w:ascii="Times New Roman" w:hAnsi="Times New Roman" w:cs="Times New Roman"/>
          <w:i/>
          <w:iCs/>
          <w:sz w:val="24"/>
          <w:szCs w:val="24"/>
          <w:shd w:val="clear" w:color="auto" w:fill="FFFFFF"/>
          <w:lang w:val="en-US"/>
        </w:rPr>
        <w:t>Journal</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of</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Anthropological</w:t>
      </w:r>
      <w:r w:rsidRPr="00D51A9D">
        <w:rPr>
          <w:rFonts w:ascii="Times New Roman" w:hAnsi="Times New Roman" w:cs="Times New Roman"/>
          <w:i/>
          <w:iCs/>
          <w:sz w:val="24"/>
          <w:szCs w:val="24"/>
          <w:shd w:val="clear" w:color="auto" w:fill="FFFFFF"/>
        </w:rPr>
        <w:t xml:space="preserve"> </w:t>
      </w:r>
      <w:r w:rsidRPr="00D51A9D">
        <w:rPr>
          <w:rFonts w:ascii="Times New Roman" w:hAnsi="Times New Roman" w:cs="Times New Roman"/>
          <w:i/>
          <w:iCs/>
          <w:sz w:val="24"/>
          <w:szCs w:val="24"/>
          <w:shd w:val="clear" w:color="auto" w:fill="FFFFFF"/>
          <w:lang w:val="en-US"/>
        </w:rPr>
        <w:t>Archaeology</w:t>
      </w:r>
      <w:r>
        <w:rPr>
          <w:rFonts w:ascii="Times New Roman" w:hAnsi="Times New Roman" w:cs="Times New Roman"/>
          <w:sz w:val="24"/>
          <w:szCs w:val="24"/>
          <w:shd w:val="clear" w:color="auto" w:fill="FFFFFF"/>
          <w:lang w:val="en-US"/>
        </w:rPr>
        <w:t xml:space="preserve"> </w:t>
      </w:r>
      <w:r w:rsidRPr="00D51A9D">
        <w:rPr>
          <w:rFonts w:ascii="Times New Roman" w:hAnsi="Times New Roman" w:cs="Times New Roman"/>
          <w:iCs/>
          <w:sz w:val="24"/>
          <w:szCs w:val="24"/>
          <w:shd w:val="clear" w:color="auto" w:fill="FFFFFF"/>
        </w:rPr>
        <w:t>83</w:t>
      </w:r>
      <w:r w:rsidRPr="00D51A9D">
        <w:rPr>
          <w:rFonts w:ascii="Times New Roman" w:hAnsi="Times New Roman" w:cs="Times New Roman"/>
          <w:sz w:val="24"/>
          <w:szCs w:val="24"/>
          <w:shd w:val="clear" w:color="auto" w:fill="FFFFFF"/>
        </w:rPr>
        <w:t>, 101790.</w:t>
      </w:r>
      <w:proofErr w:type="gramEnd"/>
    </w:p>
    <w:p w:rsidR="00D51A9D" w:rsidRPr="00D51A9D" w:rsidRDefault="00D51A9D" w:rsidP="00D51A9D">
      <w:pPr>
        <w:pStyle w:val="a4"/>
        <w:numPr>
          <w:ilvl w:val="0"/>
          <w:numId w:val="1"/>
        </w:numPr>
        <w:spacing w:after="240" w:line="360" w:lineRule="auto"/>
        <w:rPr>
          <w:rFonts w:ascii="Times New Roman" w:hAnsi="Times New Roman" w:cs="Times New Roman"/>
          <w:sz w:val="24"/>
          <w:szCs w:val="24"/>
        </w:rPr>
      </w:pPr>
      <w:r w:rsidRPr="00D51A9D">
        <w:rPr>
          <w:rFonts w:ascii="Times New Roman" w:hAnsi="Times New Roman" w:cs="Times New Roman"/>
          <w:sz w:val="24"/>
          <w:szCs w:val="24"/>
        </w:rPr>
        <w:t xml:space="preserve">Μία  γοητευτική και πλούσια σε πληροφορίες επισκόπηση των πιο σημαντικών (ή γνωστών) αλιευτικών πολιτισμών στην ανθρώπινη ιστορία σε όλο τον κόσμο: </w:t>
      </w:r>
    </w:p>
    <w:p w:rsidR="00D51A9D" w:rsidRPr="00D51A9D" w:rsidRDefault="00D51A9D" w:rsidP="00D51A9D">
      <w:pPr>
        <w:spacing w:after="240" w:line="360" w:lineRule="auto"/>
        <w:ind w:left="709"/>
        <w:rPr>
          <w:rFonts w:ascii="Times New Roman" w:hAnsi="Times New Roman" w:cs="Times New Roman"/>
          <w:sz w:val="24"/>
          <w:szCs w:val="24"/>
        </w:rPr>
      </w:pPr>
      <w:r>
        <w:rPr>
          <w:rFonts w:ascii="Times New Roman" w:hAnsi="Times New Roman" w:cs="Times New Roman"/>
          <w:sz w:val="24"/>
          <w:szCs w:val="24"/>
          <w:shd w:val="clear" w:color="auto" w:fill="FFFFFF"/>
          <w:lang w:val="en-US"/>
        </w:rPr>
        <w:t>Fagan, B. M. 2017</w:t>
      </w:r>
      <w:r w:rsidRPr="00D51A9D">
        <w:rPr>
          <w:rFonts w:ascii="Times New Roman" w:hAnsi="Times New Roman" w:cs="Times New Roman"/>
          <w:sz w:val="24"/>
          <w:szCs w:val="24"/>
          <w:shd w:val="clear" w:color="auto" w:fill="FFFFFF"/>
          <w:lang w:val="en-US"/>
        </w:rPr>
        <w:t>. </w:t>
      </w:r>
      <w:r w:rsidRPr="00D51A9D">
        <w:rPr>
          <w:rFonts w:ascii="Times New Roman" w:hAnsi="Times New Roman" w:cs="Times New Roman"/>
          <w:i/>
          <w:iCs/>
          <w:sz w:val="24"/>
          <w:szCs w:val="24"/>
          <w:shd w:val="clear" w:color="auto" w:fill="FFFFFF"/>
          <w:lang w:val="en-US"/>
        </w:rPr>
        <w:t>Fishing: How the sea fed civilization</w:t>
      </w:r>
      <w:r w:rsidRPr="00D51A9D">
        <w:rPr>
          <w:rFonts w:ascii="Times New Roman" w:hAnsi="Times New Roman" w:cs="Times New Roman"/>
          <w:sz w:val="24"/>
          <w:szCs w:val="24"/>
          <w:shd w:val="clear" w:color="auto" w:fill="FFFFFF"/>
          <w:lang w:val="en-US"/>
        </w:rPr>
        <w:t xml:space="preserve">. </w:t>
      </w:r>
      <w:proofErr w:type="gramStart"/>
      <w:r w:rsidRPr="00D51A9D">
        <w:rPr>
          <w:rFonts w:ascii="Times New Roman" w:hAnsi="Times New Roman" w:cs="Times New Roman"/>
          <w:sz w:val="24"/>
          <w:szCs w:val="24"/>
          <w:shd w:val="clear" w:color="auto" w:fill="FFFFFF"/>
          <w:lang w:val="en-US"/>
        </w:rPr>
        <w:t>Yale</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University</w:t>
      </w:r>
      <w:r w:rsidRPr="00D51A9D">
        <w:rPr>
          <w:rFonts w:ascii="Times New Roman" w:hAnsi="Times New Roman" w:cs="Times New Roman"/>
          <w:sz w:val="24"/>
          <w:szCs w:val="24"/>
          <w:shd w:val="clear" w:color="auto" w:fill="FFFFFF"/>
        </w:rPr>
        <w:t xml:space="preserve"> </w:t>
      </w:r>
      <w:r w:rsidRPr="00D51A9D">
        <w:rPr>
          <w:rFonts w:ascii="Times New Roman" w:hAnsi="Times New Roman" w:cs="Times New Roman"/>
          <w:sz w:val="24"/>
          <w:szCs w:val="24"/>
          <w:shd w:val="clear" w:color="auto" w:fill="FFFFFF"/>
          <w:lang w:val="en-US"/>
        </w:rPr>
        <w:t>Press</w:t>
      </w:r>
      <w:r w:rsidRPr="00D51A9D">
        <w:rPr>
          <w:rFonts w:ascii="Times New Roman" w:hAnsi="Times New Roman" w:cs="Times New Roman"/>
          <w:sz w:val="24"/>
          <w:szCs w:val="24"/>
          <w:shd w:val="clear" w:color="auto" w:fill="FFFFFF"/>
        </w:rPr>
        <w:t>.</w:t>
      </w:r>
      <w:proofErr w:type="gramEnd"/>
    </w:p>
    <w:p w:rsidR="00D51A9D" w:rsidRPr="00D51A9D" w:rsidRDefault="00D51A9D" w:rsidP="00D51A9D">
      <w:pPr>
        <w:pStyle w:val="a4"/>
        <w:numPr>
          <w:ilvl w:val="0"/>
          <w:numId w:val="1"/>
        </w:numPr>
        <w:spacing w:after="240" w:line="360" w:lineRule="auto"/>
        <w:rPr>
          <w:rFonts w:ascii="Times New Roman" w:hAnsi="Times New Roman" w:cs="Times New Roman"/>
          <w:sz w:val="24"/>
          <w:szCs w:val="24"/>
        </w:rPr>
      </w:pPr>
      <w:r w:rsidRPr="00D51A9D">
        <w:rPr>
          <w:rFonts w:ascii="Times New Roman" w:hAnsi="Times New Roman" w:cs="Times New Roman"/>
          <w:sz w:val="24"/>
          <w:szCs w:val="24"/>
        </w:rPr>
        <w:t xml:space="preserve">Για τους θαλάσσιους νομάδες και τον μετακινούμενο τρόπο ζωής τους και για την τρέχουσα κατάστασή τους βλέπε ενδεικτικά: </w:t>
      </w:r>
    </w:p>
    <w:p w:rsidR="00D51A9D" w:rsidRPr="00D51A9D" w:rsidRDefault="00D51A9D" w:rsidP="00DC4637">
      <w:pPr>
        <w:spacing w:after="240" w:line="360" w:lineRule="auto"/>
        <w:ind w:left="709"/>
        <w:rPr>
          <w:rFonts w:ascii="Times New Roman" w:hAnsi="Times New Roman" w:cs="Times New Roman"/>
          <w:sz w:val="24"/>
          <w:szCs w:val="24"/>
          <w:lang w:val="en-US"/>
        </w:rPr>
      </w:pPr>
      <w:proofErr w:type="spellStart"/>
      <w:r>
        <w:rPr>
          <w:rFonts w:ascii="Times New Roman" w:hAnsi="Times New Roman" w:cs="Times New Roman"/>
          <w:sz w:val="24"/>
          <w:szCs w:val="24"/>
          <w:shd w:val="clear" w:color="auto" w:fill="FFFFFF"/>
          <w:lang w:val="en-US"/>
        </w:rPr>
        <w:t>Sopher</w:t>
      </w:r>
      <w:proofErr w:type="spellEnd"/>
      <w:r>
        <w:rPr>
          <w:rFonts w:ascii="Times New Roman" w:hAnsi="Times New Roman" w:cs="Times New Roman"/>
          <w:sz w:val="24"/>
          <w:szCs w:val="24"/>
          <w:shd w:val="clear" w:color="auto" w:fill="FFFFFF"/>
          <w:lang w:val="en-US"/>
        </w:rPr>
        <w:t xml:space="preserve">, D. E. </w:t>
      </w:r>
      <w:r w:rsidRPr="00D51A9D">
        <w:rPr>
          <w:rFonts w:ascii="Times New Roman" w:hAnsi="Times New Roman" w:cs="Times New Roman"/>
          <w:sz w:val="24"/>
          <w:szCs w:val="24"/>
          <w:shd w:val="clear" w:color="auto" w:fill="FFFFFF"/>
          <w:lang w:val="en-US"/>
        </w:rPr>
        <w:t>1965. The sea nomads: A study of the maritime boat people of Southeast Asia. </w:t>
      </w:r>
      <w:r w:rsidRPr="00D51A9D">
        <w:rPr>
          <w:rFonts w:ascii="Times New Roman" w:hAnsi="Times New Roman" w:cs="Times New Roman"/>
          <w:sz w:val="24"/>
          <w:szCs w:val="24"/>
          <w:lang w:val="en-US"/>
        </w:rPr>
        <w:t>Memoirs of the National Museum, Singapore</w:t>
      </w:r>
    </w:p>
    <w:p w:rsidR="00D51A9D" w:rsidRPr="00D51A9D" w:rsidRDefault="00DC4637" w:rsidP="00DC4637">
      <w:pPr>
        <w:spacing w:after="240" w:line="360" w:lineRule="auto"/>
        <w:ind w:left="709"/>
        <w:rPr>
          <w:rFonts w:ascii="Times New Roman" w:hAnsi="Times New Roman" w:cs="Times New Roman"/>
          <w:sz w:val="24"/>
          <w:szCs w:val="24"/>
          <w:lang w:val="en-US"/>
        </w:rPr>
      </w:pPr>
      <w:proofErr w:type="gramStart"/>
      <w:r>
        <w:rPr>
          <w:rFonts w:ascii="Times New Roman" w:hAnsi="Times New Roman" w:cs="Times New Roman"/>
          <w:sz w:val="24"/>
          <w:szCs w:val="24"/>
          <w:shd w:val="clear" w:color="auto" w:fill="FFFFFF"/>
          <w:lang w:val="en-US"/>
        </w:rPr>
        <w:t>Stacey, N., &amp; Allison, E. H. 201</w:t>
      </w:r>
      <w:r w:rsidR="00D51A9D" w:rsidRPr="00D51A9D">
        <w:rPr>
          <w:rFonts w:ascii="Times New Roman" w:hAnsi="Times New Roman" w:cs="Times New Roman"/>
          <w:sz w:val="24"/>
          <w:szCs w:val="24"/>
          <w:shd w:val="clear" w:color="auto" w:fill="FFFFFF"/>
          <w:lang w:val="en-US"/>
        </w:rPr>
        <w:t>).</w:t>
      </w:r>
      <w:proofErr w:type="gramEnd"/>
      <w:r w:rsidR="00D51A9D" w:rsidRPr="00D51A9D">
        <w:rPr>
          <w:rFonts w:ascii="Times New Roman" w:hAnsi="Times New Roman" w:cs="Times New Roman"/>
          <w:sz w:val="24"/>
          <w:szCs w:val="24"/>
          <w:shd w:val="clear" w:color="auto" w:fill="FFFFFF"/>
          <w:lang w:val="en-US"/>
        </w:rPr>
        <w:t xml:space="preserve"> </w:t>
      </w:r>
      <w:proofErr w:type="gramStart"/>
      <w:r w:rsidR="00D51A9D" w:rsidRPr="00D51A9D">
        <w:rPr>
          <w:rFonts w:ascii="Times New Roman" w:hAnsi="Times New Roman" w:cs="Times New Roman"/>
          <w:sz w:val="24"/>
          <w:szCs w:val="24"/>
          <w:shd w:val="clear" w:color="auto" w:fill="FFFFFF"/>
          <w:lang w:val="en-US"/>
        </w:rPr>
        <w:t>Sea nomads.</w:t>
      </w:r>
      <w:proofErr w:type="gramEnd"/>
      <w:r w:rsidR="00D51A9D" w:rsidRPr="00D51A9D">
        <w:rPr>
          <w:rFonts w:ascii="Times New Roman" w:hAnsi="Times New Roman" w:cs="Times New Roman"/>
          <w:sz w:val="24"/>
          <w:szCs w:val="24"/>
          <w:shd w:val="clear" w:color="auto" w:fill="FFFFFF"/>
          <w:lang w:val="en-US"/>
        </w:rPr>
        <w:t> </w:t>
      </w:r>
      <w:proofErr w:type="gramStart"/>
      <w:r w:rsidR="00D51A9D" w:rsidRPr="00D51A9D">
        <w:rPr>
          <w:rFonts w:ascii="Times New Roman" w:hAnsi="Times New Roman" w:cs="Times New Roman"/>
          <w:i/>
          <w:iCs/>
          <w:sz w:val="24"/>
          <w:szCs w:val="24"/>
          <w:shd w:val="clear" w:color="auto" w:fill="FFFFFF"/>
          <w:lang w:val="en-US"/>
        </w:rPr>
        <w:t>At home on the waves: Human habitation of the sea from the Mesolithic to today</w:t>
      </w:r>
      <w:r w:rsidR="00D51A9D" w:rsidRPr="00D51A9D">
        <w:rPr>
          <w:rFonts w:ascii="Times New Roman" w:hAnsi="Times New Roman" w:cs="Times New Roman"/>
          <w:sz w:val="24"/>
          <w:szCs w:val="24"/>
          <w:shd w:val="clear" w:color="auto" w:fill="FFFFFF"/>
          <w:lang w:val="en-US"/>
        </w:rPr>
        <w:t>, 309-331.</w:t>
      </w:r>
      <w:proofErr w:type="gramEnd"/>
    </w:p>
    <w:p w:rsidR="00D51A9D" w:rsidRPr="00DC4637" w:rsidRDefault="00D51A9D" w:rsidP="00D51A9D">
      <w:pPr>
        <w:pStyle w:val="a4"/>
        <w:numPr>
          <w:ilvl w:val="0"/>
          <w:numId w:val="1"/>
        </w:numPr>
        <w:spacing w:after="240" w:line="360" w:lineRule="auto"/>
        <w:rPr>
          <w:rFonts w:ascii="Times New Roman" w:hAnsi="Times New Roman" w:cs="Times New Roman"/>
          <w:sz w:val="24"/>
          <w:szCs w:val="24"/>
        </w:rPr>
      </w:pPr>
      <w:r w:rsidRPr="00DC4637">
        <w:rPr>
          <w:rFonts w:ascii="Times New Roman" w:hAnsi="Times New Roman" w:cs="Times New Roman"/>
          <w:sz w:val="24"/>
          <w:szCs w:val="24"/>
        </w:rPr>
        <w:t>Για το σημαντικό θέμα του πως οι σύγχρονες ακαδημαϊκές αντιλήψεις για την αλιεία και τις αλιευτικές κοινότητες του παρελθόντος – και για τους ιχθυοφάγους φυσικά – επηρεάζονται από τον τρόπο που η ιστορία, η κοινωνιολογία και η φιλοσοφία διαμορφώθηκαν κατά τον 19</w:t>
      </w:r>
      <w:r w:rsidRPr="00DC4637">
        <w:rPr>
          <w:rFonts w:ascii="Times New Roman" w:hAnsi="Times New Roman" w:cs="Times New Roman"/>
          <w:sz w:val="24"/>
          <w:szCs w:val="24"/>
          <w:vertAlign w:val="superscript"/>
        </w:rPr>
        <w:t>ο</w:t>
      </w:r>
      <w:r w:rsidRPr="00DC4637">
        <w:rPr>
          <w:rFonts w:ascii="Times New Roman" w:hAnsi="Times New Roman" w:cs="Times New Roman"/>
          <w:sz w:val="24"/>
          <w:szCs w:val="24"/>
        </w:rPr>
        <w:t xml:space="preserve"> αιώνα   δείτε το παρακάτω άρθρο:</w:t>
      </w:r>
    </w:p>
    <w:p w:rsidR="00D51A9D" w:rsidRPr="00D51A9D" w:rsidRDefault="00D51A9D" w:rsidP="00DC4637">
      <w:pPr>
        <w:spacing w:line="360" w:lineRule="auto"/>
        <w:ind w:left="709"/>
        <w:rPr>
          <w:rFonts w:ascii="Times New Roman" w:hAnsi="Times New Roman" w:cs="Times New Roman"/>
          <w:iCs/>
          <w:sz w:val="24"/>
          <w:szCs w:val="24"/>
        </w:rPr>
      </w:pPr>
      <w:proofErr w:type="spellStart"/>
      <w:r w:rsidRPr="00D51A9D">
        <w:rPr>
          <w:rFonts w:ascii="Times New Roman" w:hAnsi="Times New Roman" w:cs="Times New Roman"/>
          <w:iCs/>
          <w:sz w:val="24"/>
          <w:szCs w:val="24"/>
          <w:lang w:val="en-US"/>
        </w:rPr>
        <w:t>Pálsson</w:t>
      </w:r>
      <w:proofErr w:type="spellEnd"/>
      <w:r w:rsidRPr="00D51A9D">
        <w:rPr>
          <w:rFonts w:ascii="Times New Roman" w:hAnsi="Times New Roman" w:cs="Times New Roman"/>
          <w:iCs/>
          <w:sz w:val="24"/>
          <w:szCs w:val="24"/>
          <w:lang w:val="en-US"/>
        </w:rPr>
        <w:t xml:space="preserve">, G. 1989. </w:t>
      </w:r>
      <w:proofErr w:type="gramStart"/>
      <w:r w:rsidRPr="00D51A9D">
        <w:rPr>
          <w:rFonts w:ascii="Times New Roman" w:hAnsi="Times New Roman" w:cs="Times New Roman"/>
          <w:iCs/>
          <w:sz w:val="24"/>
          <w:szCs w:val="24"/>
          <w:lang w:val="en-US"/>
        </w:rPr>
        <w:t>The art of fishing.</w:t>
      </w:r>
      <w:proofErr w:type="gramEnd"/>
      <w:r w:rsidRPr="00D51A9D">
        <w:rPr>
          <w:rFonts w:ascii="Times New Roman" w:hAnsi="Times New Roman" w:cs="Times New Roman"/>
          <w:iCs/>
          <w:sz w:val="24"/>
          <w:szCs w:val="24"/>
          <w:lang w:val="en-US"/>
        </w:rPr>
        <w:t xml:space="preserve"> </w:t>
      </w:r>
      <w:r w:rsidRPr="00D51A9D">
        <w:rPr>
          <w:rFonts w:ascii="Times New Roman" w:hAnsi="Times New Roman" w:cs="Times New Roman"/>
          <w:i/>
          <w:iCs/>
          <w:sz w:val="24"/>
          <w:szCs w:val="24"/>
          <w:lang w:val="en-US"/>
        </w:rPr>
        <w:t>Maritime</w:t>
      </w:r>
      <w:r w:rsidRPr="00D51A9D">
        <w:rPr>
          <w:rFonts w:ascii="Times New Roman" w:hAnsi="Times New Roman" w:cs="Times New Roman"/>
          <w:i/>
          <w:iCs/>
          <w:sz w:val="24"/>
          <w:szCs w:val="24"/>
        </w:rPr>
        <w:t xml:space="preserve"> </w:t>
      </w:r>
      <w:r w:rsidRPr="00D51A9D">
        <w:rPr>
          <w:rFonts w:ascii="Times New Roman" w:hAnsi="Times New Roman" w:cs="Times New Roman"/>
          <w:i/>
          <w:iCs/>
          <w:sz w:val="24"/>
          <w:szCs w:val="24"/>
          <w:lang w:val="en-US"/>
        </w:rPr>
        <w:t>Anthropological</w:t>
      </w:r>
      <w:r w:rsidRPr="00D51A9D">
        <w:rPr>
          <w:rFonts w:ascii="Times New Roman" w:hAnsi="Times New Roman" w:cs="Times New Roman"/>
          <w:i/>
          <w:iCs/>
          <w:sz w:val="24"/>
          <w:szCs w:val="24"/>
        </w:rPr>
        <w:t xml:space="preserve"> </w:t>
      </w:r>
      <w:r w:rsidRPr="00D51A9D">
        <w:rPr>
          <w:rFonts w:ascii="Times New Roman" w:hAnsi="Times New Roman" w:cs="Times New Roman"/>
          <w:i/>
          <w:iCs/>
          <w:sz w:val="24"/>
          <w:szCs w:val="24"/>
          <w:lang w:val="en-US"/>
        </w:rPr>
        <w:t>Studies</w:t>
      </w:r>
      <w:r w:rsidRPr="00D51A9D">
        <w:rPr>
          <w:rFonts w:ascii="Times New Roman" w:hAnsi="Times New Roman" w:cs="Times New Roman"/>
          <w:iCs/>
          <w:sz w:val="24"/>
          <w:szCs w:val="24"/>
        </w:rPr>
        <w:t xml:space="preserve"> 2 (1): 1–20.</w:t>
      </w:r>
    </w:p>
    <w:p w:rsidR="00D51A9D" w:rsidRPr="00D51A9D" w:rsidRDefault="00D51A9D" w:rsidP="00D51A9D">
      <w:pPr>
        <w:spacing w:line="360" w:lineRule="auto"/>
        <w:rPr>
          <w:rFonts w:ascii="Times New Roman" w:hAnsi="Times New Roman" w:cs="Times New Roman"/>
          <w:i/>
          <w:iCs/>
          <w:sz w:val="24"/>
          <w:szCs w:val="24"/>
        </w:rPr>
      </w:pPr>
    </w:p>
    <w:p w:rsidR="00D51A9D" w:rsidRPr="00DC4637" w:rsidRDefault="00D51A9D" w:rsidP="00DC4637">
      <w:pPr>
        <w:pStyle w:val="a4"/>
        <w:numPr>
          <w:ilvl w:val="0"/>
          <w:numId w:val="1"/>
        </w:numPr>
        <w:spacing w:line="360" w:lineRule="auto"/>
        <w:rPr>
          <w:rFonts w:ascii="Times New Roman" w:hAnsi="Times New Roman" w:cs="Times New Roman"/>
          <w:iCs/>
          <w:sz w:val="24"/>
          <w:szCs w:val="24"/>
        </w:rPr>
      </w:pPr>
      <w:r w:rsidRPr="00DC4637">
        <w:rPr>
          <w:rFonts w:ascii="Times New Roman" w:hAnsi="Times New Roman" w:cs="Times New Roman"/>
          <w:iCs/>
          <w:sz w:val="24"/>
          <w:szCs w:val="24"/>
        </w:rPr>
        <w:t xml:space="preserve">Τέλος, για το  θέμα της σημασίας της διατήρησης των θαλάσσιων τρόπων ζωής και της αλιευτικής πολιτιστικής κληρονομιάς, ειδικά εν όψει των </w:t>
      </w:r>
      <w:r w:rsidRPr="00DC4637">
        <w:rPr>
          <w:rFonts w:ascii="Times New Roman" w:hAnsi="Times New Roman" w:cs="Times New Roman"/>
          <w:iCs/>
          <w:sz w:val="24"/>
          <w:szCs w:val="24"/>
        </w:rPr>
        <w:lastRenderedPageBreak/>
        <w:t>σύγχρονων απειλών για την επιβίωσή τους, ο αριθμός των ερευνητικών προγραμμάτων που χρηματοδοτήθηκαν από την ΕΕ και άλλους παγκόσμιας εμβέλειας οργανισμούς είναι ενδεικτικός.  Σε μια αναζήτηση με λέξεις-κλειδιά όπως “</w:t>
      </w:r>
      <w:r w:rsidRPr="00DC4637">
        <w:rPr>
          <w:rFonts w:ascii="Times New Roman" w:hAnsi="Times New Roman" w:cs="Times New Roman"/>
          <w:iCs/>
          <w:sz w:val="24"/>
          <w:szCs w:val="24"/>
          <w:lang w:val="en-US"/>
        </w:rPr>
        <w:t>fishing</w:t>
      </w:r>
      <w:r w:rsidRPr="00DC4637">
        <w:rPr>
          <w:rFonts w:ascii="Times New Roman" w:hAnsi="Times New Roman" w:cs="Times New Roman"/>
          <w:iCs/>
          <w:sz w:val="24"/>
          <w:szCs w:val="24"/>
        </w:rPr>
        <w:t xml:space="preserve"> </w:t>
      </w:r>
      <w:r w:rsidRPr="00DC4637">
        <w:rPr>
          <w:rFonts w:ascii="Times New Roman" w:hAnsi="Times New Roman" w:cs="Times New Roman"/>
          <w:iCs/>
          <w:sz w:val="24"/>
          <w:szCs w:val="24"/>
          <w:lang w:val="en-US"/>
        </w:rPr>
        <w:t>communities</w:t>
      </w:r>
      <w:r w:rsidRPr="00DC4637">
        <w:rPr>
          <w:rFonts w:ascii="Times New Roman" w:hAnsi="Times New Roman" w:cs="Times New Roman"/>
          <w:iCs/>
          <w:sz w:val="24"/>
          <w:szCs w:val="24"/>
        </w:rPr>
        <w:t>”  και“</w:t>
      </w:r>
      <w:r w:rsidRPr="00DC4637">
        <w:rPr>
          <w:rFonts w:ascii="Times New Roman" w:hAnsi="Times New Roman" w:cs="Times New Roman"/>
          <w:iCs/>
          <w:sz w:val="24"/>
          <w:szCs w:val="24"/>
          <w:lang w:val="en-US"/>
        </w:rPr>
        <w:t>maritime</w:t>
      </w:r>
      <w:r w:rsidRPr="00DC4637">
        <w:rPr>
          <w:rFonts w:ascii="Times New Roman" w:hAnsi="Times New Roman" w:cs="Times New Roman"/>
          <w:iCs/>
          <w:sz w:val="24"/>
          <w:szCs w:val="24"/>
        </w:rPr>
        <w:t xml:space="preserve"> </w:t>
      </w:r>
      <w:r w:rsidRPr="00DC4637">
        <w:rPr>
          <w:rFonts w:ascii="Times New Roman" w:hAnsi="Times New Roman" w:cs="Times New Roman"/>
          <w:iCs/>
          <w:sz w:val="24"/>
          <w:szCs w:val="24"/>
          <w:lang w:val="en-US"/>
        </w:rPr>
        <w:t>heritage</w:t>
      </w:r>
      <w:r w:rsidRPr="00DC4637">
        <w:rPr>
          <w:rFonts w:ascii="Times New Roman" w:hAnsi="Times New Roman" w:cs="Times New Roman"/>
          <w:iCs/>
          <w:sz w:val="24"/>
          <w:szCs w:val="24"/>
        </w:rPr>
        <w:t xml:space="preserve">” προκύπτουν χιλιάδες τέτοια προγράμματα. Για όσους ενδιαφέρονται να ψάξουν το θέμα περισσότερο, </w:t>
      </w:r>
      <w:hyperlink r:id="rId6" w:history="1">
        <w:r w:rsidRPr="00DC4637">
          <w:rPr>
            <w:rStyle w:val="-"/>
            <w:rFonts w:ascii="Times New Roman" w:hAnsi="Times New Roman" w:cs="Times New Roman"/>
            <w:b/>
            <w:iCs/>
            <w:color w:val="auto"/>
            <w:sz w:val="24"/>
            <w:szCs w:val="24"/>
          </w:rPr>
          <w:t>αυτός ο κατάλογος</w:t>
        </w:r>
      </w:hyperlink>
      <w:r w:rsidRPr="00DC4637">
        <w:rPr>
          <w:rFonts w:ascii="Times New Roman" w:hAnsi="Times New Roman" w:cs="Times New Roman"/>
          <w:iCs/>
          <w:sz w:val="24"/>
          <w:szCs w:val="24"/>
        </w:rPr>
        <w:t xml:space="preserve"> σχετικών βάσεων δεδομένων μπορεί να είναι χρήσιμος. </w:t>
      </w:r>
    </w:p>
    <w:p w:rsidR="00E75169" w:rsidRPr="00D51A9D" w:rsidRDefault="00E75169" w:rsidP="00D51A9D">
      <w:pPr>
        <w:spacing w:line="360" w:lineRule="auto"/>
        <w:rPr>
          <w:rFonts w:ascii="Times New Roman" w:hAnsi="Times New Roman" w:cs="Times New Roman"/>
          <w:sz w:val="24"/>
          <w:szCs w:val="24"/>
        </w:rPr>
      </w:pPr>
    </w:p>
    <w:sectPr w:rsidR="00E75169" w:rsidRPr="00D51A9D" w:rsidSect="00E7516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B7E73"/>
    <w:multiLevelType w:val="hybridMultilevel"/>
    <w:tmpl w:val="8B165F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204D"/>
    <w:rsid w:val="0024125E"/>
    <w:rsid w:val="002C4A81"/>
    <w:rsid w:val="00376FC4"/>
    <w:rsid w:val="00D51A9D"/>
    <w:rsid w:val="00DB204D"/>
    <w:rsid w:val="00DC4637"/>
    <w:rsid w:val="00E079D6"/>
    <w:rsid w:val="00E751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A9D"/>
  </w:style>
  <w:style w:type="paragraph" w:styleId="1">
    <w:name w:val="heading 1"/>
    <w:basedOn w:val="a"/>
    <w:next w:val="a"/>
    <w:link w:val="1Char"/>
    <w:uiPriority w:val="9"/>
    <w:qFormat/>
    <w:rsid w:val="00D51A9D"/>
    <w:pPr>
      <w:keepNext/>
      <w:keepLines/>
      <w:spacing w:before="360" w:after="80" w:line="259" w:lineRule="auto"/>
      <w:outlineLvl w:val="0"/>
    </w:pPr>
    <w:rPr>
      <w:rFonts w:ascii="Cambria" w:eastAsia="Times New Roman" w:hAnsi="Cambria" w:cs="Times New Roman"/>
      <w:color w:val="365F91"/>
      <w:kern w:val="2"/>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51A9D"/>
    <w:rPr>
      <w:rFonts w:ascii="Cambria" w:eastAsia="Times New Roman" w:hAnsi="Cambria" w:cs="Times New Roman"/>
      <w:color w:val="365F91"/>
      <w:kern w:val="2"/>
      <w:sz w:val="40"/>
      <w:szCs w:val="40"/>
    </w:rPr>
  </w:style>
  <w:style w:type="paragraph" w:styleId="Web">
    <w:name w:val="Normal (Web)"/>
    <w:basedOn w:val="a"/>
    <w:uiPriority w:val="99"/>
    <w:semiHidden/>
    <w:unhideWhenUsed/>
    <w:rsid w:val="00D51A9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D51A9D"/>
    <w:pPr>
      <w:spacing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51A9D"/>
    <w:rPr>
      <w:rFonts w:ascii="Tahoma" w:hAnsi="Tahoma" w:cs="Tahoma"/>
      <w:sz w:val="16"/>
      <w:szCs w:val="16"/>
    </w:rPr>
  </w:style>
  <w:style w:type="character" w:styleId="-">
    <w:name w:val="Hyperlink"/>
    <w:basedOn w:val="a0"/>
    <w:uiPriority w:val="99"/>
    <w:unhideWhenUsed/>
    <w:rsid w:val="00D51A9D"/>
    <w:rPr>
      <w:color w:val="0000FF" w:themeColor="hyperlink"/>
      <w:u w:val="single"/>
    </w:rPr>
  </w:style>
  <w:style w:type="paragraph" w:styleId="a4">
    <w:name w:val="List Paragraph"/>
    <w:basedOn w:val="a"/>
    <w:uiPriority w:val="34"/>
    <w:qFormat/>
    <w:rsid w:val="00D51A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Organisations%20database.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1085</Words>
  <Characters>5859</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2026-09-02T16:56:00Z</dcterms:created>
  <dcterms:modified xsi:type="dcterms:W3CDTF">2026-09-02T17:09:00Z</dcterms:modified>
</cp:coreProperties>
</file>